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589" w:rsidRDefault="00DF5589" w:rsidP="00DF5589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1660812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Пояснительная записка</w:t>
      </w:r>
    </w:p>
    <w:p w:rsidR="00C2302F" w:rsidRDefault="00DF5589" w:rsidP="00C230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Концепцией духовно-нравственного развития и воспитания личности гражданина России, планируемыми результатами начального общего образования, требованиями Примерной основной образовательной программы ОУ и ориентирована на работу по учебно-методическому комплекту</w:t>
      </w:r>
      <w:r w:rsidR="00C2302F">
        <w:rPr>
          <w:rFonts w:ascii="Times New Roman" w:hAnsi="Times New Roman" w:cs="Times New Roman"/>
          <w:lang w:val="ru-RU"/>
        </w:rPr>
        <w:t>:</w:t>
      </w:r>
    </w:p>
    <w:p w:rsidR="00C2302F" w:rsidRPr="00C2302F" w:rsidRDefault="00C2302F" w:rsidP="00C230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2302F">
        <w:rPr>
          <w:rFonts w:ascii="Times New Roman" w:hAnsi="Times New Roman" w:cs="Times New Roman"/>
        </w:rPr>
        <w:t xml:space="preserve">1. </w:t>
      </w:r>
      <w:r w:rsidRPr="00C2302F">
        <w:rPr>
          <w:rFonts w:ascii="Times New Roman" w:hAnsi="Times New Roman" w:cs="Times New Roman"/>
          <w:i/>
          <w:iCs/>
        </w:rPr>
        <w:t xml:space="preserve">Азбука. </w:t>
      </w:r>
      <w:r w:rsidRPr="00C2302F">
        <w:rPr>
          <w:rFonts w:ascii="Times New Roman" w:hAnsi="Times New Roman" w:cs="Times New Roman"/>
        </w:rPr>
        <w:t xml:space="preserve">1 класс : учеб. для </w:t>
      </w:r>
      <w:proofErr w:type="spellStart"/>
      <w:r w:rsidRPr="00C2302F">
        <w:rPr>
          <w:rFonts w:ascii="Times New Roman" w:hAnsi="Times New Roman" w:cs="Times New Roman"/>
        </w:rPr>
        <w:t>общеобразоват</w:t>
      </w:r>
      <w:proofErr w:type="spellEnd"/>
      <w:r w:rsidRPr="00C2302F">
        <w:rPr>
          <w:rFonts w:ascii="Times New Roman" w:hAnsi="Times New Roman" w:cs="Times New Roman"/>
        </w:rPr>
        <w:t>. учреждений : в 2 ч. / В. Г. Горецкий [и др.]. – М. : Просвещение, 2012.</w:t>
      </w:r>
    </w:p>
    <w:p w:rsidR="00E61554" w:rsidRPr="00C2302F" w:rsidRDefault="00C2302F" w:rsidP="00C230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C2302F">
        <w:rPr>
          <w:rFonts w:ascii="Times New Roman" w:hAnsi="Times New Roman" w:cs="Times New Roman"/>
        </w:rPr>
        <w:t xml:space="preserve">2. </w:t>
      </w:r>
      <w:r w:rsidRPr="00C2302F">
        <w:rPr>
          <w:rFonts w:ascii="Times New Roman" w:hAnsi="Times New Roman" w:cs="Times New Roman"/>
          <w:i/>
          <w:iCs/>
        </w:rPr>
        <w:t>Горецкий, В. Г.</w:t>
      </w:r>
      <w:r w:rsidRPr="00C2302F">
        <w:rPr>
          <w:rFonts w:ascii="Times New Roman" w:hAnsi="Times New Roman" w:cs="Times New Roman"/>
        </w:rPr>
        <w:t xml:space="preserve"> Прописи : пособие для учащихся </w:t>
      </w:r>
      <w:proofErr w:type="spellStart"/>
      <w:r w:rsidRPr="00C2302F">
        <w:rPr>
          <w:rFonts w:ascii="Times New Roman" w:hAnsi="Times New Roman" w:cs="Times New Roman"/>
        </w:rPr>
        <w:t>общеобразоват</w:t>
      </w:r>
      <w:proofErr w:type="spellEnd"/>
      <w:r w:rsidRPr="00C2302F">
        <w:rPr>
          <w:rFonts w:ascii="Times New Roman" w:hAnsi="Times New Roman" w:cs="Times New Roman"/>
        </w:rPr>
        <w:t>. учреждений : в 4 ч. / В. Г. Горецкий, Н. А. Федосова. – М. : Просвещение, 2012.</w:t>
      </w:r>
    </w:p>
    <w:p w:rsidR="00E61554" w:rsidRPr="00E61554" w:rsidRDefault="00E61554" w:rsidP="00E6155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color w:val="000000"/>
          <w:lang w:val="ru-RU"/>
        </w:rPr>
        <w:t>Настоящая рабочая программа учитывает особенности класса. В 1 классе учащиеся в процессе обучения грамоте знакомятся с явлениями и понятиями из области фонетики, словообразования, морфологии, постоянно ведут наблюдение над сочетаемостью слов в русском языке, особенностями словоупотребления, овладевают начальными навыками письма и чтения на разных уровнях. Кроме того, ученики продвинутого уровня будут вовлекаться в дополнительную подготовку к урокам и олимпиадам. Учащиеся будут осваивать материал каждый на своем уровне и в своем темпе.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</w:p>
    <w:p w:rsidR="00DF5589" w:rsidRPr="00E61554" w:rsidRDefault="00DF5589" w:rsidP="00DF5589">
      <w:pPr>
        <w:pStyle w:val="ParagraphStyle"/>
        <w:shd w:val="clear" w:color="auto" w:fill="FFFFFF"/>
        <w:tabs>
          <w:tab w:val="left" w:leader="underscore" w:pos="10290"/>
        </w:tabs>
        <w:spacing w:before="21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 w:rsidRPr="00E61554">
        <w:rPr>
          <w:rFonts w:ascii="Times New Roman" w:hAnsi="Times New Roman" w:cs="Times New Roman"/>
          <w:b/>
          <w:bCs/>
          <w:caps/>
          <w:lang w:val="ru-RU"/>
        </w:rPr>
        <w:t>Общая характеристика учебного предмета</w:t>
      </w:r>
    </w:p>
    <w:p w:rsidR="00DF5589" w:rsidRPr="00E61554" w:rsidRDefault="00DF5589" w:rsidP="00E61554">
      <w:pPr>
        <w:pStyle w:val="ParagraphStyle"/>
        <w:spacing w:before="120" w:after="120" w:line="264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61554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и задачи курса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 xml:space="preserve">Обучение грамоте (чтение) является начальным этапом изучения русского языка, </w:t>
      </w:r>
      <w:proofErr w:type="gramStart"/>
      <w:r w:rsidRPr="00E61554">
        <w:rPr>
          <w:rFonts w:ascii="Times New Roman" w:hAnsi="Times New Roman" w:cs="Times New Roman"/>
          <w:lang w:val="ru-RU"/>
        </w:rPr>
        <w:t>а</w:t>
      </w:r>
      <w:proofErr w:type="gramEnd"/>
      <w:r w:rsidRPr="00E61554">
        <w:rPr>
          <w:rFonts w:ascii="Times New Roman" w:hAnsi="Times New Roman" w:cs="Times New Roman"/>
          <w:lang w:val="ru-RU"/>
        </w:rPr>
        <w:t xml:space="preserve"> следовательно </w:t>
      </w:r>
      <w:r w:rsidRPr="00E61554"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цели</w:t>
      </w:r>
      <w:r w:rsidRPr="00E61554">
        <w:rPr>
          <w:rFonts w:ascii="Times New Roman" w:hAnsi="Times New Roman" w:cs="Times New Roman"/>
          <w:lang w:val="ru-RU"/>
        </w:rPr>
        <w:t>, реализуемые посредством предметного курса «Русский язык», соотносятся с целями, преследуемыми на уроках по обучению грамоте (чтению), а именно: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noProof/>
          <w:color w:val="000000"/>
        </w:rPr>
        <w:t></w:t>
      </w:r>
      <w:r w:rsidRPr="00E61554">
        <w:rPr>
          <w:rFonts w:ascii="Times New Roman" w:hAnsi="Times New Roman" w:cs="Times New Roman"/>
          <w:lang w:val="ru-RU"/>
        </w:rPr>
        <w:t xml:space="preserve"> ознакомление учащихся с основными положениями науки о языке и совершенствование на этой основе знаково-символического восприятия и логического мышления </w:t>
      </w:r>
      <w:r w:rsidRPr="00E61554">
        <w:rPr>
          <w:rFonts w:ascii="Times New Roman" w:hAnsi="Times New Roman" w:cs="Times New Roman"/>
          <w:i/>
          <w:iCs/>
          <w:lang w:val="ru-RU"/>
        </w:rPr>
        <w:t>(познавательный аспект)</w:t>
      </w:r>
      <w:r w:rsidRPr="00E61554">
        <w:rPr>
          <w:rFonts w:ascii="Times New Roman" w:hAnsi="Times New Roman" w:cs="Times New Roman"/>
          <w:lang w:val="ru-RU"/>
        </w:rPr>
        <w:t>;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E61554">
        <w:rPr>
          <w:rFonts w:ascii="Times New Roman" w:hAnsi="Times New Roman" w:cs="Times New Roman"/>
          <w:noProof/>
          <w:color w:val="000000"/>
        </w:rPr>
        <w:t></w:t>
      </w:r>
      <w:r w:rsidRPr="00E61554">
        <w:rPr>
          <w:rFonts w:ascii="Times New Roman" w:hAnsi="Times New Roman" w:cs="Times New Roman"/>
          <w:lang w:val="ru-RU"/>
        </w:rPr>
        <w:t xml:space="preserve"> выработка коммуникативной компетенции учащихся </w:t>
      </w:r>
      <w:r w:rsidRPr="00E61554">
        <w:rPr>
          <w:rFonts w:ascii="Times New Roman" w:hAnsi="Times New Roman" w:cs="Times New Roman"/>
          <w:i/>
          <w:iCs/>
          <w:lang w:val="ru-RU"/>
        </w:rPr>
        <w:t>(социокультурный аспект).</w:t>
      </w:r>
    </w:p>
    <w:p w:rsidR="00DF5589" w:rsidRPr="00E61554" w:rsidRDefault="00DF5589" w:rsidP="00DF5589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Задачами</w:t>
      </w:r>
      <w:r w:rsidRPr="00E6155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E61554">
        <w:rPr>
          <w:rFonts w:ascii="Times New Roman" w:hAnsi="Times New Roman" w:cs="Times New Roman"/>
          <w:lang w:val="ru-RU"/>
        </w:rPr>
        <w:t>курса являются:</w:t>
      </w:r>
    </w:p>
    <w:p w:rsidR="00DF5589" w:rsidRPr="00D019EC" w:rsidRDefault="00DF5589" w:rsidP="00D019EC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9EC">
        <w:rPr>
          <w:rFonts w:ascii="Times New Roman" w:hAnsi="Times New Roman" w:cs="Times New Roman"/>
          <w:noProof/>
          <w:color w:val="000000"/>
          <w:sz w:val="24"/>
          <w:szCs w:val="24"/>
        </w:rPr>
        <w:t></w:t>
      </w:r>
      <w:r w:rsidRPr="00D019EC">
        <w:rPr>
          <w:rFonts w:ascii="Times New Roman" w:hAnsi="Times New Roman" w:cs="Times New Roman"/>
          <w:sz w:val="24"/>
          <w:szCs w:val="24"/>
        </w:rPr>
        <w:t xml:space="preserve"> создание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DF5589" w:rsidRPr="00D019EC" w:rsidRDefault="00DF5589" w:rsidP="00D019EC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9EC">
        <w:rPr>
          <w:rFonts w:ascii="Times New Roman" w:hAnsi="Times New Roman" w:cs="Times New Roman"/>
          <w:noProof/>
          <w:color w:val="000000"/>
          <w:sz w:val="24"/>
          <w:szCs w:val="24"/>
        </w:rPr>
        <w:t></w:t>
      </w:r>
      <w:r w:rsidRPr="00D019EC">
        <w:rPr>
          <w:rFonts w:ascii="Times New Roman" w:hAnsi="Times New Roman" w:cs="Times New Roman"/>
          <w:sz w:val="24"/>
          <w:szCs w:val="24"/>
        </w:rPr>
        <w:t xml:space="preserve"> совершенствование диалогической и монологической устной речи, коммуникативных умений;</w:t>
      </w:r>
    </w:p>
    <w:p w:rsidR="00DF5589" w:rsidRPr="00D019EC" w:rsidRDefault="00DF5589" w:rsidP="00D019EC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9EC">
        <w:rPr>
          <w:rFonts w:ascii="Times New Roman" w:hAnsi="Times New Roman" w:cs="Times New Roman"/>
          <w:noProof/>
          <w:color w:val="000000"/>
          <w:sz w:val="24"/>
          <w:szCs w:val="24"/>
        </w:rPr>
        <w:t></w:t>
      </w:r>
      <w:r w:rsidRPr="00D019EC">
        <w:rPr>
          <w:rFonts w:ascii="Times New Roman" w:hAnsi="Times New Roman" w:cs="Times New Roman"/>
          <w:sz w:val="24"/>
          <w:szCs w:val="24"/>
        </w:rPr>
        <w:t xml:space="preserve"> воспитание нравственных и эстетических чувств;</w:t>
      </w:r>
    </w:p>
    <w:p w:rsidR="00D019EC" w:rsidRDefault="00DF5589" w:rsidP="00D019EC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019EC">
        <w:rPr>
          <w:rFonts w:ascii="Times New Roman" w:hAnsi="Times New Roman" w:cs="Times New Roman"/>
          <w:noProof/>
          <w:color w:val="000000"/>
          <w:sz w:val="24"/>
          <w:szCs w:val="24"/>
        </w:rPr>
        <w:t></w:t>
      </w:r>
      <w:r w:rsidRPr="00D019EC">
        <w:rPr>
          <w:rFonts w:ascii="Times New Roman" w:hAnsi="Times New Roman" w:cs="Times New Roman"/>
          <w:sz w:val="24"/>
          <w:szCs w:val="24"/>
        </w:rPr>
        <w:t xml:space="preserve"> создание условий для творческой деятельности.</w:t>
      </w:r>
      <w:r w:rsidR="00D019EC" w:rsidRPr="00D019E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D019EC" w:rsidRDefault="00D019EC" w:rsidP="00D019EC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019EC" w:rsidRDefault="00D019EC" w:rsidP="00D019EC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019EC" w:rsidRDefault="00D019EC" w:rsidP="00D019EC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019EC" w:rsidRPr="00D019EC" w:rsidRDefault="00D019EC" w:rsidP="00D019EC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019EC" w:rsidRDefault="00D019EC" w:rsidP="00D019EC">
      <w:pPr>
        <w:pStyle w:val="ParagraphStyle"/>
        <w:shd w:val="clear" w:color="auto" w:fill="FFFFFF"/>
        <w:tabs>
          <w:tab w:val="left" w:leader="underscore" w:pos="10290"/>
        </w:tabs>
        <w:spacing w:before="21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lastRenderedPageBreak/>
        <w:t>Описание места учебного предмета в учебном плане</w:t>
      </w:r>
    </w:p>
    <w:p w:rsidR="00D019EC" w:rsidRPr="00E61554" w:rsidRDefault="00D019EC" w:rsidP="00D019E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 xml:space="preserve">В первом классе на обучение грамоте (чтение) отводится </w:t>
      </w:r>
      <w:r w:rsidRPr="00E61554">
        <w:rPr>
          <w:rFonts w:ascii="Times New Roman" w:hAnsi="Times New Roman" w:cs="Times New Roman"/>
          <w:b/>
          <w:bCs/>
          <w:lang w:val="ru-RU"/>
        </w:rPr>
        <w:t>92 часа</w:t>
      </w:r>
      <w:r w:rsidRPr="00E61554">
        <w:rPr>
          <w:rFonts w:ascii="Times New Roman" w:hAnsi="Times New Roman" w:cs="Times New Roman"/>
          <w:lang w:val="ru-RU"/>
        </w:rPr>
        <w:t xml:space="preserve"> (23 учебные недели, 4 часа в неделю), из них </w:t>
      </w:r>
      <w:r w:rsidRPr="00E61554">
        <w:rPr>
          <w:rFonts w:ascii="Times New Roman" w:hAnsi="Times New Roman" w:cs="Times New Roman"/>
          <w:b/>
          <w:bCs/>
          <w:lang w:val="ru-RU"/>
        </w:rPr>
        <w:t>6 часов</w:t>
      </w:r>
      <w:r w:rsidRPr="00E61554">
        <w:rPr>
          <w:rFonts w:ascii="Times New Roman" w:hAnsi="Times New Roman" w:cs="Times New Roman"/>
          <w:lang w:val="ru-RU"/>
        </w:rPr>
        <w:t xml:space="preserve"> включены в фазу совместного проектирования и планирования учебного года (фазу запуска), </w:t>
      </w:r>
      <w:r w:rsidRPr="00E61554">
        <w:rPr>
          <w:rFonts w:ascii="Times New Roman" w:hAnsi="Times New Roman" w:cs="Times New Roman"/>
          <w:b/>
          <w:bCs/>
          <w:lang w:val="ru-RU"/>
        </w:rPr>
        <w:t>86 часов</w:t>
      </w:r>
      <w:r w:rsidRPr="00E61554">
        <w:rPr>
          <w:rFonts w:ascii="Times New Roman" w:hAnsi="Times New Roman" w:cs="Times New Roman"/>
          <w:lang w:val="ru-RU"/>
        </w:rPr>
        <w:t xml:space="preserve"> – в фазу постановки и решения системы учебных задач. Во второй фазе 21 час отводится на внеклассное чтение (уроки работы с книгой).</w:t>
      </w:r>
    </w:p>
    <w:p w:rsidR="00D019EC" w:rsidRPr="00E61554" w:rsidRDefault="00D019EC" w:rsidP="00D019E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 xml:space="preserve">На основании примерных программ </w:t>
      </w:r>
      <w:proofErr w:type="spellStart"/>
      <w:r w:rsidRPr="00E61554">
        <w:rPr>
          <w:rFonts w:ascii="Times New Roman" w:hAnsi="Times New Roman" w:cs="Times New Roman"/>
          <w:lang w:val="ru-RU"/>
        </w:rPr>
        <w:t>Минобрнауки</w:t>
      </w:r>
      <w:proofErr w:type="spellEnd"/>
      <w:r w:rsidRPr="00E61554">
        <w:rPr>
          <w:rFonts w:ascii="Times New Roman" w:hAnsi="Times New Roman" w:cs="Times New Roman"/>
          <w:lang w:val="ru-RU"/>
        </w:rPr>
        <w:t xml:space="preserve"> РФ, содержащих требования к минимальному объему содержания образования по предметному курсу, и с учетом стандарта конкретного образовательного учреждения реализуется программа базового уровня.</w:t>
      </w:r>
    </w:p>
    <w:p w:rsidR="00D019EC" w:rsidRPr="00E61554" w:rsidRDefault="00D019EC" w:rsidP="00D019E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В рабочей программе выстроена система учебных занятий (уроков) и педагогических средств, с помощью которых формируются универсальные учебные действия, дано учебно-методическое обеспечение, что представлено в табличной форме ниже.</w:t>
      </w:r>
    </w:p>
    <w:p w:rsidR="00D019EC" w:rsidRDefault="00D019EC" w:rsidP="00D019EC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GoBack"/>
      <w:bookmarkEnd w:id="1"/>
    </w:p>
    <w:p w:rsidR="00DF5589" w:rsidRDefault="00DF5589" w:rsidP="00E61554">
      <w:pPr>
        <w:pStyle w:val="ParagraphStyle"/>
        <w:spacing w:before="21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Структура курса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E61554">
        <w:rPr>
          <w:rFonts w:ascii="Times New Roman" w:hAnsi="Times New Roman" w:cs="Times New Roman"/>
          <w:lang w:val="ru-RU"/>
        </w:rPr>
        <w:t xml:space="preserve">Обучение грамоте строится на </w:t>
      </w:r>
      <w:r w:rsidRPr="00E61554">
        <w:rPr>
          <w:rFonts w:ascii="Times New Roman" w:hAnsi="Times New Roman" w:cs="Times New Roman"/>
          <w:b/>
          <w:bCs/>
          <w:lang w:val="ru-RU"/>
        </w:rPr>
        <w:t xml:space="preserve">коммуникативно-познавательной </w:t>
      </w:r>
      <w:r w:rsidRPr="00E61554">
        <w:rPr>
          <w:rFonts w:ascii="Times New Roman" w:hAnsi="Times New Roman" w:cs="Times New Roman"/>
          <w:lang w:val="ru-RU"/>
        </w:rPr>
        <w:t>основе, имеющей ярко выраженную коммуникативно-речевую и познавательную направленность, через реализацию системно-</w:t>
      </w:r>
      <w:proofErr w:type="spellStart"/>
      <w:r w:rsidRPr="00E61554">
        <w:rPr>
          <w:rFonts w:ascii="Times New Roman" w:hAnsi="Times New Roman" w:cs="Times New Roman"/>
          <w:lang w:val="ru-RU"/>
        </w:rPr>
        <w:t>деятельностного</w:t>
      </w:r>
      <w:proofErr w:type="spellEnd"/>
      <w:r w:rsidRPr="00E61554">
        <w:rPr>
          <w:rFonts w:ascii="Times New Roman" w:hAnsi="Times New Roman" w:cs="Times New Roman"/>
          <w:lang w:val="ru-RU"/>
        </w:rPr>
        <w:t xml:space="preserve"> подхода в обучении</w:t>
      </w:r>
      <w:r w:rsidRPr="00E61554">
        <w:rPr>
          <w:rFonts w:ascii="Times New Roman" w:hAnsi="Times New Roman" w:cs="Times New Roman"/>
          <w:i/>
          <w:iCs/>
          <w:lang w:val="ru-RU"/>
        </w:rPr>
        <w:t>.</w:t>
      </w:r>
    </w:p>
    <w:p w:rsidR="00DF5589" w:rsidRPr="00E61554" w:rsidRDefault="00DF5589" w:rsidP="00DF5589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 xml:space="preserve">I. Давайте знакомиться! </w:t>
      </w:r>
      <w:r w:rsidRPr="00E61554">
        <w:rPr>
          <w:rFonts w:ascii="Times New Roman" w:hAnsi="Times New Roman" w:cs="Times New Roman"/>
          <w:b/>
          <w:bCs/>
          <w:i/>
          <w:iCs/>
          <w:lang w:val="ru-RU"/>
        </w:rPr>
        <w:t>(подготовительный этап)</w:t>
      </w:r>
      <w:r w:rsidRPr="00E61554">
        <w:rPr>
          <w:rFonts w:ascii="Times New Roman" w:hAnsi="Times New Roman" w:cs="Times New Roman"/>
          <w:b/>
          <w:bCs/>
          <w:lang w:val="ru-RU"/>
        </w:rPr>
        <w:t xml:space="preserve"> (20 ч).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>Мир общения.</w:t>
      </w:r>
    </w:p>
    <w:p w:rsidR="00DF5589" w:rsidRPr="00E61554" w:rsidRDefault="00DF5589" w:rsidP="00DF5589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Введение в мир общения. Устная форма общения; умение говорить, слушать. Диалоговая форма общения, собеседники.</w:t>
      </w:r>
    </w:p>
    <w:p w:rsidR="00DF5589" w:rsidRPr="00E61554" w:rsidRDefault="00DF5589" w:rsidP="00DF5589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>Слово в общении.</w:t>
      </w:r>
    </w:p>
    <w:p w:rsidR="00DF5589" w:rsidRPr="00E61554" w:rsidRDefault="00DF5589" w:rsidP="00DF5589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Роль слова в устном речевом общении. Слова речевого этикета (слова вежливости) и их роль в общении.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Номинативная функция слова (служащая для называния чего-либо). Слова-названия конкретных предметов и слова с обобщающим значением.</w:t>
      </w:r>
    </w:p>
    <w:p w:rsidR="00DF5589" w:rsidRPr="00E61554" w:rsidRDefault="00DF5589" w:rsidP="00DF5589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>Помощники слова в общении. Общение без слов. Как понять животных? Разговаривают ли предметы? Слова и предметы.</w:t>
      </w:r>
    </w:p>
    <w:p w:rsidR="00DF5589" w:rsidRPr="00E61554" w:rsidRDefault="00DF5589" w:rsidP="00DF5589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Культура общения. Помощники в общении: жесты, мимика, интонация.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«Общение» с животными, с неодушевленными предметами, с героями литературных произведений. Общение с помощью предметов и с помощью слов.</w:t>
      </w:r>
    </w:p>
    <w:p w:rsidR="00DF5589" w:rsidRPr="00E61554" w:rsidRDefault="00DF5589" w:rsidP="00DF5589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>Рисунки и предметы в общении.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Предыстория письменной речи.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Использование в общении посредников (предметов, меток, рисунков, символов, знаков) как подготовка к осмыслению письменной речи.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Рисунки, знаки-символы как способ обозначения предметов и записи сообщений.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Сообщения, записанные знаками-символами.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lastRenderedPageBreak/>
        <w:t>Знаки-символы в учебно-познавательной деятельности для обозначения коллективных, групповых и индивидуальных форм работы.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Условные знаки. Знакомство со знаками дорожного движения, бытовыми знаками-символами и др.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Сообщения, количество и последовательность слов в сообщениях.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E61554">
        <w:rPr>
          <w:rFonts w:ascii="Times New Roman" w:hAnsi="Times New Roman" w:cs="Times New Roman"/>
          <w:lang w:val="ru-RU"/>
        </w:rPr>
        <w:t>Первоначальное</w:t>
      </w:r>
      <w:proofErr w:type="gramEnd"/>
      <w:r w:rsidRPr="00E61554">
        <w:rPr>
          <w:rFonts w:ascii="Times New Roman" w:hAnsi="Times New Roman" w:cs="Times New Roman"/>
          <w:lang w:val="ru-RU"/>
        </w:rPr>
        <w:t xml:space="preserve"> обобщении: жесты, рисунки, знаки, слова – наши посредники в общении с людьми, средства общения.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Слово как главное средство общения.</w:t>
      </w:r>
    </w:p>
    <w:p w:rsidR="00DF5589" w:rsidRPr="00E61554" w:rsidRDefault="00DF5589" w:rsidP="00DF5589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>Мир полон звуков. Гласные и согласные звуки. Твердые и мягкие согласные.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Звуковая структура слова.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Звуки в природе.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Звуковые схемы слов. Гласные и согласные звуки. Символы для их обозначения. Мягкие и твердые согласные звуки, их обозначение.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Звуковой анализ слов (определение последовательности звуков в слове, их фиксирование условными обозначениями).</w:t>
      </w:r>
    </w:p>
    <w:p w:rsidR="00DF5589" w:rsidRPr="00E61554" w:rsidRDefault="00DF5589" w:rsidP="00DF5589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>Звучание и значение слова.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Наглядно-образная модель слова. Взаимосвязь значения и звучания слова. Слово как двусторонняя единица языка (без терминологии).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Слово как сложный знак, замещающий что-либо (вещь, действие, предмет).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 xml:space="preserve">Значение слов (как образ предмета, действия и свойства) и звучание слов (как последовательность речевых звуков). Звуковой анализ слов как переход от устной речи </w:t>
      </w:r>
      <w:proofErr w:type="gramStart"/>
      <w:r w:rsidRPr="00E61554">
        <w:rPr>
          <w:rFonts w:ascii="Times New Roman" w:hAnsi="Times New Roman" w:cs="Times New Roman"/>
          <w:lang w:val="ru-RU"/>
        </w:rPr>
        <w:t>к</w:t>
      </w:r>
      <w:proofErr w:type="gramEnd"/>
      <w:r w:rsidRPr="00E61554">
        <w:rPr>
          <w:rFonts w:ascii="Times New Roman" w:hAnsi="Times New Roman" w:cs="Times New Roman"/>
          <w:lang w:val="ru-RU"/>
        </w:rPr>
        <w:t xml:space="preserve"> письменной. Звуковой анализ слов различной слоговой структуры, схемы слов.</w:t>
      </w:r>
    </w:p>
    <w:p w:rsidR="00DF5589" w:rsidRPr="00E61554" w:rsidRDefault="00DF5589" w:rsidP="00DF5589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>Слова и слоги. Ударение в слове.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Слог – минимальная единица произношения и чтения. Слова и слоги: слово – номинативная (назывная) единица, слог – единица произношения. Слогообразующая функция гласных.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Ударение. Ударный гласный звук в слове. Образно-символическое обозначение ударения.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E61554">
        <w:rPr>
          <w:rFonts w:ascii="Times New Roman" w:hAnsi="Times New Roman" w:cs="Times New Roman"/>
          <w:lang w:val="ru-RU"/>
        </w:rPr>
        <w:t xml:space="preserve">Смыслоразличительная роль ударения </w:t>
      </w:r>
      <w:r w:rsidRPr="00E61554">
        <w:rPr>
          <w:rFonts w:ascii="Times New Roman" w:hAnsi="Times New Roman" w:cs="Times New Roman"/>
          <w:i/>
          <w:iCs/>
          <w:lang w:val="ru-RU"/>
        </w:rPr>
        <w:t>(</w:t>
      </w:r>
      <w:proofErr w:type="spellStart"/>
      <w:r w:rsidRPr="00E61554">
        <w:rPr>
          <w:rFonts w:ascii="Times New Roman" w:hAnsi="Times New Roman" w:cs="Times New Roman"/>
          <w:i/>
          <w:iCs/>
          <w:lang w:val="ru-RU"/>
        </w:rPr>
        <w:t>за</w:t>
      </w:r>
      <w:r w:rsidRPr="00E61554">
        <w:rPr>
          <w:rFonts w:ascii="Times New Roman" w:hAnsi="Times New Roman" w:cs="Times New Roman"/>
          <w:i/>
          <w:iCs/>
          <w:lang w:val="ru-RU"/>
        </w:rPr>
        <w:t>мок</w:t>
      </w:r>
      <w:proofErr w:type="spellEnd"/>
      <w:r w:rsidRPr="00E61554">
        <w:rPr>
          <w:rFonts w:ascii="Times New Roman" w:hAnsi="Times New Roman" w:cs="Times New Roman"/>
          <w:i/>
          <w:iCs/>
          <w:lang w:val="ru-RU"/>
        </w:rPr>
        <w:t xml:space="preserve"> – </w:t>
      </w:r>
      <w:proofErr w:type="spellStart"/>
      <w:proofErr w:type="gramStart"/>
      <w:r w:rsidRPr="00E61554">
        <w:rPr>
          <w:rFonts w:ascii="Times New Roman" w:hAnsi="Times New Roman" w:cs="Times New Roman"/>
          <w:i/>
          <w:iCs/>
          <w:lang w:val="ru-RU"/>
        </w:rPr>
        <w:t>замо</w:t>
      </w:r>
      <w:r w:rsidRPr="00E61554">
        <w:rPr>
          <w:rFonts w:ascii="Times New Roman" w:hAnsi="Times New Roman" w:cs="Times New Roman"/>
          <w:i/>
          <w:iCs/>
          <w:lang w:val="ru-RU"/>
        </w:rPr>
        <w:t>к</w:t>
      </w:r>
      <w:proofErr w:type="spellEnd"/>
      <w:proofErr w:type="gramEnd"/>
      <w:r w:rsidRPr="00E61554">
        <w:rPr>
          <w:rFonts w:ascii="Times New Roman" w:hAnsi="Times New Roman" w:cs="Times New Roman"/>
          <w:i/>
          <w:iCs/>
          <w:lang w:val="ru-RU"/>
        </w:rPr>
        <w:t xml:space="preserve">,  </w:t>
      </w:r>
      <w:proofErr w:type="spellStart"/>
      <w:r w:rsidRPr="00E61554">
        <w:rPr>
          <w:rFonts w:ascii="Times New Roman" w:hAnsi="Times New Roman" w:cs="Times New Roman"/>
          <w:i/>
          <w:iCs/>
          <w:lang w:val="ru-RU"/>
        </w:rPr>
        <w:t>кру</w:t>
      </w:r>
      <w:r w:rsidRPr="00E61554">
        <w:rPr>
          <w:rFonts w:ascii="Times New Roman" w:hAnsi="Times New Roman" w:cs="Times New Roman"/>
          <w:i/>
          <w:iCs/>
          <w:lang w:val="ru-RU"/>
        </w:rPr>
        <w:t>жки</w:t>
      </w:r>
      <w:proofErr w:type="spellEnd"/>
      <w:r w:rsidRPr="00E61554">
        <w:rPr>
          <w:rFonts w:ascii="Times New Roman" w:hAnsi="Times New Roman" w:cs="Times New Roman"/>
          <w:i/>
          <w:iCs/>
          <w:lang w:val="ru-RU"/>
        </w:rPr>
        <w:t xml:space="preserve"> – кружки</w:t>
      </w:r>
      <w:r w:rsidRPr="00E61554">
        <w:rPr>
          <w:rFonts w:ascii="Times New Roman" w:hAnsi="Times New Roman" w:cs="Times New Roman"/>
          <w:i/>
          <w:iCs/>
          <w:lang w:val="ru-RU"/>
        </w:rPr>
        <w:t>).</w:t>
      </w:r>
    </w:p>
    <w:p w:rsidR="00DF5589" w:rsidRPr="00E61554" w:rsidRDefault="00DF5589" w:rsidP="00DF5589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>Слово и предложение.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Первоначальное представление о предложении. Сравнение и различение предложения и слова.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Модель предложения, графическое обозначение его начала и конца.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Общее представление о речи на основе наглядно-образных моделей и поэтических текстов.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Обобщение. Звуки и их характеристика. Слоги и деление слов на слоги. Ударение и постановка ударений в словах. Слово, его значение и звучание. Предложение, схема предложения.</w:t>
      </w:r>
    </w:p>
    <w:p w:rsidR="00DF5589" w:rsidRPr="00E61554" w:rsidRDefault="00DF5589" w:rsidP="00DF5589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 xml:space="preserve">II. Страна </w:t>
      </w:r>
      <w:proofErr w:type="spellStart"/>
      <w:r w:rsidRPr="00E61554">
        <w:rPr>
          <w:rFonts w:ascii="Times New Roman" w:hAnsi="Times New Roman" w:cs="Times New Roman"/>
          <w:b/>
          <w:bCs/>
          <w:lang w:val="ru-RU"/>
        </w:rPr>
        <w:t>АБВГДейка</w:t>
      </w:r>
      <w:proofErr w:type="spellEnd"/>
      <w:r w:rsidRPr="00E6155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E61554">
        <w:rPr>
          <w:rFonts w:ascii="Times New Roman" w:hAnsi="Times New Roman" w:cs="Times New Roman"/>
          <w:b/>
          <w:bCs/>
          <w:i/>
          <w:iCs/>
          <w:lang w:val="ru-RU"/>
        </w:rPr>
        <w:t xml:space="preserve">(букварный (основной) этап) </w:t>
      </w:r>
      <w:r w:rsidRPr="00E61554">
        <w:rPr>
          <w:rFonts w:ascii="Times New Roman" w:hAnsi="Times New Roman" w:cs="Times New Roman"/>
          <w:b/>
          <w:bCs/>
          <w:lang w:val="ru-RU"/>
        </w:rPr>
        <w:t>(55 ч).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>Гласные звуки и буквы.</w:t>
      </w:r>
    </w:p>
    <w:p w:rsidR="00DF5589" w:rsidRPr="00E61554" w:rsidRDefault="00DF5589" w:rsidP="00DF5589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Звуковой анализ, характеристика гласных звуков, обозначение их буквами.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E61554">
        <w:rPr>
          <w:rFonts w:ascii="Times New Roman" w:hAnsi="Times New Roman" w:cs="Times New Roman"/>
          <w:lang w:val="ru-RU"/>
        </w:rPr>
        <w:t xml:space="preserve">Знакомство с шестью гласными звуками и буквами </w:t>
      </w:r>
      <w:r w:rsidRPr="00E61554">
        <w:rPr>
          <w:rFonts w:ascii="Times New Roman" w:hAnsi="Times New Roman" w:cs="Times New Roman"/>
          <w:i/>
          <w:iCs/>
          <w:lang w:val="ru-RU"/>
        </w:rPr>
        <w:t>(</w:t>
      </w:r>
      <w:proofErr w:type="spellStart"/>
      <w:r w:rsidRPr="00E61554">
        <w:rPr>
          <w:rFonts w:ascii="Times New Roman" w:hAnsi="Times New Roman" w:cs="Times New Roman"/>
          <w:i/>
          <w:iCs/>
          <w:lang w:val="ru-RU"/>
        </w:rPr>
        <w:t>Аа</w:t>
      </w:r>
      <w:proofErr w:type="spellEnd"/>
      <w:r w:rsidRPr="00E61554">
        <w:rPr>
          <w:rFonts w:ascii="Times New Roman" w:hAnsi="Times New Roman" w:cs="Times New Roman"/>
          <w:i/>
          <w:iCs/>
          <w:lang w:val="ru-RU"/>
        </w:rPr>
        <w:t xml:space="preserve">, </w:t>
      </w:r>
      <w:proofErr w:type="spellStart"/>
      <w:r w:rsidRPr="00E61554">
        <w:rPr>
          <w:rFonts w:ascii="Times New Roman" w:hAnsi="Times New Roman" w:cs="Times New Roman"/>
          <w:i/>
          <w:iCs/>
          <w:lang w:val="ru-RU"/>
        </w:rPr>
        <w:t>Оо</w:t>
      </w:r>
      <w:proofErr w:type="spellEnd"/>
      <w:r w:rsidRPr="00E61554">
        <w:rPr>
          <w:rFonts w:ascii="Times New Roman" w:hAnsi="Times New Roman" w:cs="Times New Roman"/>
          <w:i/>
          <w:iCs/>
          <w:lang w:val="ru-RU"/>
        </w:rPr>
        <w:t xml:space="preserve">, </w:t>
      </w:r>
      <w:proofErr w:type="spellStart"/>
      <w:r w:rsidRPr="00E61554">
        <w:rPr>
          <w:rFonts w:ascii="Times New Roman" w:hAnsi="Times New Roman" w:cs="Times New Roman"/>
          <w:i/>
          <w:iCs/>
          <w:lang w:val="ru-RU"/>
        </w:rPr>
        <w:t>Уу</w:t>
      </w:r>
      <w:proofErr w:type="spellEnd"/>
      <w:r w:rsidRPr="00E61554">
        <w:rPr>
          <w:rFonts w:ascii="Times New Roman" w:hAnsi="Times New Roman" w:cs="Times New Roman"/>
          <w:i/>
          <w:iCs/>
          <w:lang w:val="ru-RU"/>
        </w:rPr>
        <w:t xml:space="preserve">, Ии, ы, </w:t>
      </w:r>
      <w:proofErr w:type="spellStart"/>
      <w:r w:rsidRPr="00E61554">
        <w:rPr>
          <w:rFonts w:ascii="Times New Roman" w:hAnsi="Times New Roman" w:cs="Times New Roman"/>
          <w:i/>
          <w:iCs/>
          <w:lang w:val="ru-RU"/>
        </w:rPr>
        <w:t>Ээ</w:t>
      </w:r>
      <w:proofErr w:type="spellEnd"/>
      <w:r w:rsidRPr="00E61554">
        <w:rPr>
          <w:rFonts w:ascii="Times New Roman" w:hAnsi="Times New Roman" w:cs="Times New Roman"/>
          <w:i/>
          <w:iCs/>
          <w:lang w:val="ru-RU"/>
        </w:rPr>
        <w:t>).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Звучание и значение слова.</w:t>
      </w:r>
    </w:p>
    <w:p w:rsidR="00DF5589" w:rsidRPr="00E61554" w:rsidRDefault="00DF5589" w:rsidP="00DF5589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lastRenderedPageBreak/>
        <w:t>Согласные звуки и буквы.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Согласные звуки, обозначение их буквами.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Гласные и согласные звуки, их условные обозначения на основе звукового анализа, их артикуляция. Обозначение звуков буквами.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Смыслоразличительная функция звуков.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Мягкие и твердые согласные.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Обозначение на письме мягкости согласных.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Звонкие и глухие согласные.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 xml:space="preserve">Ориентировка на гласный звук при чтении слогов и слов. </w:t>
      </w:r>
      <w:proofErr w:type="spellStart"/>
      <w:r w:rsidRPr="00E61554">
        <w:rPr>
          <w:rFonts w:ascii="Times New Roman" w:hAnsi="Times New Roman" w:cs="Times New Roman"/>
          <w:lang w:val="ru-RU"/>
        </w:rPr>
        <w:t>Слого</w:t>
      </w:r>
      <w:proofErr w:type="spellEnd"/>
      <w:r w:rsidRPr="00E61554">
        <w:rPr>
          <w:rFonts w:ascii="Times New Roman" w:hAnsi="Times New Roman" w:cs="Times New Roman"/>
          <w:lang w:val="ru-RU"/>
        </w:rPr>
        <w:t>-звуковой анализ слов. Правила переноса слов по слогам.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Открытый и закрытый слоги.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E61554">
        <w:rPr>
          <w:rFonts w:ascii="Times New Roman" w:hAnsi="Times New Roman" w:cs="Times New Roman"/>
          <w:lang w:val="ru-RU"/>
        </w:rPr>
        <w:t xml:space="preserve">Роль гласных букв в открытых слогах, правила чтения открытых слогов с гласными буквами: </w:t>
      </w:r>
      <w:r w:rsidRPr="00E61554">
        <w:rPr>
          <w:rFonts w:ascii="Times New Roman" w:hAnsi="Times New Roman" w:cs="Times New Roman"/>
          <w:i/>
          <w:iCs/>
          <w:lang w:val="ru-RU"/>
        </w:rPr>
        <w:t xml:space="preserve">ы-и, </w:t>
      </w:r>
      <w:proofErr w:type="gramStart"/>
      <w:r w:rsidRPr="00E61554">
        <w:rPr>
          <w:rFonts w:ascii="Times New Roman" w:hAnsi="Times New Roman" w:cs="Times New Roman"/>
          <w:i/>
          <w:iCs/>
          <w:lang w:val="ru-RU"/>
        </w:rPr>
        <w:t>о-е</w:t>
      </w:r>
      <w:proofErr w:type="gramEnd"/>
      <w:r w:rsidRPr="00E61554">
        <w:rPr>
          <w:rFonts w:ascii="Times New Roman" w:hAnsi="Times New Roman" w:cs="Times New Roman"/>
          <w:i/>
          <w:iCs/>
          <w:lang w:val="ru-RU"/>
        </w:rPr>
        <w:t>, а-я, э-е, у-ю.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Правописание буквосочетаний</w:t>
      </w:r>
      <w:r w:rsidRPr="00E61554">
        <w:rPr>
          <w:rFonts w:ascii="Times New Roman" w:hAnsi="Times New Roman" w:cs="Times New Roman"/>
          <w:i/>
          <w:iCs/>
          <w:lang w:val="ru-RU"/>
        </w:rPr>
        <w:t xml:space="preserve"> </w:t>
      </w:r>
      <w:proofErr w:type="spellStart"/>
      <w:r w:rsidRPr="00E61554">
        <w:rPr>
          <w:rFonts w:ascii="Times New Roman" w:hAnsi="Times New Roman" w:cs="Times New Roman"/>
          <w:i/>
          <w:iCs/>
          <w:lang w:val="ru-RU"/>
        </w:rPr>
        <w:t>жи</w:t>
      </w:r>
      <w:proofErr w:type="spellEnd"/>
      <w:r w:rsidRPr="00E61554">
        <w:rPr>
          <w:rFonts w:ascii="Times New Roman" w:hAnsi="Times New Roman" w:cs="Times New Roman"/>
          <w:i/>
          <w:iCs/>
          <w:lang w:val="ru-RU"/>
        </w:rPr>
        <w:t xml:space="preserve">-ши, </w:t>
      </w:r>
      <w:proofErr w:type="spellStart"/>
      <w:proofErr w:type="gramStart"/>
      <w:r w:rsidRPr="00E61554">
        <w:rPr>
          <w:rFonts w:ascii="Times New Roman" w:hAnsi="Times New Roman" w:cs="Times New Roman"/>
          <w:i/>
          <w:iCs/>
          <w:lang w:val="ru-RU"/>
        </w:rPr>
        <w:t>ча</w:t>
      </w:r>
      <w:proofErr w:type="spellEnd"/>
      <w:r w:rsidRPr="00E61554">
        <w:rPr>
          <w:rFonts w:ascii="Times New Roman" w:hAnsi="Times New Roman" w:cs="Times New Roman"/>
          <w:i/>
          <w:iCs/>
          <w:lang w:val="ru-RU"/>
        </w:rPr>
        <w:t>-ща</w:t>
      </w:r>
      <w:proofErr w:type="gramEnd"/>
      <w:r w:rsidRPr="00E61554">
        <w:rPr>
          <w:rFonts w:ascii="Times New Roman" w:hAnsi="Times New Roman" w:cs="Times New Roman"/>
          <w:i/>
          <w:iCs/>
          <w:lang w:val="ru-RU"/>
        </w:rPr>
        <w:t>, чу-</w:t>
      </w:r>
      <w:proofErr w:type="spellStart"/>
      <w:r w:rsidRPr="00E61554">
        <w:rPr>
          <w:rFonts w:ascii="Times New Roman" w:hAnsi="Times New Roman" w:cs="Times New Roman"/>
          <w:i/>
          <w:iCs/>
          <w:lang w:val="ru-RU"/>
        </w:rPr>
        <w:t>щу</w:t>
      </w:r>
      <w:proofErr w:type="spellEnd"/>
      <w:r w:rsidRPr="00E61554">
        <w:rPr>
          <w:rFonts w:ascii="Times New Roman" w:hAnsi="Times New Roman" w:cs="Times New Roman"/>
          <w:i/>
          <w:iCs/>
          <w:lang w:val="ru-RU"/>
        </w:rPr>
        <w:t>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E61554">
        <w:rPr>
          <w:rFonts w:ascii="Times New Roman" w:hAnsi="Times New Roman" w:cs="Times New Roman"/>
          <w:lang w:val="ru-RU"/>
        </w:rPr>
        <w:t xml:space="preserve">Слова с непроверяемым написанием </w:t>
      </w:r>
      <w:r w:rsidRPr="00E61554">
        <w:rPr>
          <w:rFonts w:ascii="Times New Roman" w:hAnsi="Times New Roman" w:cs="Times New Roman"/>
          <w:i/>
          <w:iCs/>
          <w:lang w:val="ru-RU"/>
        </w:rPr>
        <w:t xml:space="preserve">(ученик, учитель, фамилия, пенал </w:t>
      </w:r>
      <w:r w:rsidRPr="00E61554">
        <w:rPr>
          <w:rFonts w:ascii="Times New Roman" w:hAnsi="Times New Roman" w:cs="Times New Roman"/>
          <w:lang w:val="ru-RU"/>
        </w:rPr>
        <w:t>и др.</w:t>
      </w:r>
      <w:r w:rsidRPr="00E61554">
        <w:rPr>
          <w:rFonts w:ascii="Times New Roman" w:hAnsi="Times New Roman" w:cs="Times New Roman"/>
          <w:i/>
          <w:iCs/>
          <w:lang w:val="ru-RU"/>
        </w:rPr>
        <w:t>).</w:t>
      </w:r>
    </w:p>
    <w:p w:rsidR="00DF5589" w:rsidRPr="00E61554" w:rsidRDefault="00DF5589" w:rsidP="00DF5589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 xml:space="preserve">Буквы </w:t>
      </w:r>
      <w:r w:rsidRPr="00E61554">
        <w:rPr>
          <w:rFonts w:ascii="Times New Roman" w:hAnsi="Times New Roman" w:cs="Times New Roman"/>
          <w:b/>
          <w:bCs/>
          <w:i/>
          <w:iCs/>
          <w:lang w:val="ru-RU"/>
        </w:rPr>
        <w:t>е, ё, ю, я.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 xml:space="preserve">Двойное значение букв </w:t>
      </w:r>
      <w:r w:rsidRPr="00E61554">
        <w:rPr>
          <w:rFonts w:ascii="Times New Roman" w:hAnsi="Times New Roman" w:cs="Times New Roman"/>
          <w:i/>
          <w:iCs/>
          <w:lang w:val="ru-RU"/>
        </w:rPr>
        <w:t xml:space="preserve">е, ё, ю, я </w:t>
      </w:r>
      <w:r w:rsidRPr="00E61554">
        <w:rPr>
          <w:rFonts w:ascii="Times New Roman" w:hAnsi="Times New Roman" w:cs="Times New Roman"/>
          <w:lang w:val="ru-RU"/>
        </w:rPr>
        <w:t xml:space="preserve">(в зависимости от места в слове): обозначение гласного звука и мягкости предшествующего согласного звука; обозначение двух звуков: звука </w:t>
      </w:r>
      <w:r w:rsidRPr="00E61554">
        <w:rPr>
          <w:rFonts w:ascii="Symbol" w:hAnsi="Symbol" w:cs="Symbol"/>
          <w:i/>
          <w:iCs/>
          <w:noProof/>
        </w:rPr>
        <w:t></w:t>
      </w:r>
      <w:r w:rsidRPr="00E61554">
        <w:rPr>
          <w:rFonts w:ascii="Times New Roman" w:hAnsi="Times New Roman" w:cs="Times New Roman"/>
          <w:i/>
          <w:iCs/>
          <w:lang w:val="ru-RU"/>
        </w:rPr>
        <w:t>й'</w:t>
      </w:r>
      <w:r w:rsidRPr="00E61554">
        <w:rPr>
          <w:rFonts w:ascii="Symbol" w:hAnsi="Symbol" w:cs="Symbol"/>
          <w:i/>
          <w:iCs/>
          <w:noProof/>
        </w:rPr>
        <w:t></w:t>
      </w:r>
      <w:r w:rsidRPr="00E61554">
        <w:rPr>
          <w:rFonts w:ascii="Times New Roman" w:hAnsi="Times New Roman" w:cs="Times New Roman"/>
          <w:lang w:val="ru-RU"/>
        </w:rPr>
        <w:t xml:space="preserve"> и гласного </w:t>
      </w:r>
      <w:r w:rsidRPr="00E61554">
        <w:rPr>
          <w:rFonts w:ascii="Times New Roman" w:hAnsi="Times New Roman" w:cs="Times New Roman"/>
          <w:i/>
          <w:iCs/>
          <w:lang w:val="ru-RU"/>
        </w:rPr>
        <w:t xml:space="preserve">а, о, у, э </w:t>
      </w:r>
      <w:r w:rsidRPr="00E61554">
        <w:rPr>
          <w:rFonts w:ascii="Times New Roman" w:hAnsi="Times New Roman" w:cs="Times New Roman"/>
          <w:lang w:val="ru-RU"/>
        </w:rPr>
        <w:t>(в абсолютном начале слова, после гласных, после разделительных мягкого и твердого знаков).</w:t>
      </w:r>
    </w:p>
    <w:p w:rsidR="00DF5589" w:rsidRPr="00E61554" w:rsidRDefault="00DF5589" w:rsidP="00DF5589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 xml:space="preserve">Буквы </w:t>
      </w:r>
      <w:r w:rsidRPr="00E61554">
        <w:rPr>
          <w:rFonts w:ascii="Times New Roman" w:hAnsi="Times New Roman" w:cs="Times New Roman"/>
          <w:b/>
          <w:bCs/>
          <w:i/>
          <w:iCs/>
          <w:lang w:val="ru-RU"/>
        </w:rPr>
        <w:t>ь</w:t>
      </w:r>
      <w:r w:rsidRPr="00E61554">
        <w:rPr>
          <w:rFonts w:ascii="Times New Roman" w:hAnsi="Times New Roman" w:cs="Times New Roman"/>
          <w:b/>
          <w:bCs/>
          <w:lang w:val="ru-RU"/>
        </w:rPr>
        <w:t xml:space="preserve"> и </w:t>
      </w:r>
      <w:r w:rsidRPr="00E61554">
        <w:rPr>
          <w:rFonts w:ascii="Times New Roman" w:hAnsi="Times New Roman" w:cs="Times New Roman"/>
          <w:b/>
          <w:bCs/>
          <w:i/>
          <w:iCs/>
          <w:lang w:val="ru-RU"/>
        </w:rPr>
        <w:t>ъ.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 xml:space="preserve">Буквы </w:t>
      </w:r>
      <w:r w:rsidRPr="00E61554">
        <w:rPr>
          <w:rFonts w:ascii="Times New Roman" w:hAnsi="Times New Roman" w:cs="Times New Roman"/>
          <w:i/>
          <w:iCs/>
          <w:lang w:val="ru-RU"/>
        </w:rPr>
        <w:t xml:space="preserve">ь </w:t>
      </w:r>
      <w:r w:rsidRPr="00E61554">
        <w:rPr>
          <w:rFonts w:ascii="Times New Roman" w:hAnsi="Times New Roman" w:cs="Times New Roman"/>
          <w:lang w:val="ru-RU"/>
        </w:rPr>
        <w:t xml:space="preserve">и </w:t>
      </w:r>
      <w:r w:rsidRPr="00E61554">
        <w:rPr>
          <w:rFonts w:ascii="Times New Roman" w:hAnsi="Times New Roman" w:cs="Times New Roman"/>
          <w:i/>
          <w:iCs/>
          <w:lang w:val="ru-RU"/>
        </w:rPr>
        <w:t xml:space="preserve">ъ, </w:t>
      </w:r>
      <w:r w:rsidRPr="00E61554">
        <w:rPr>
          <w:rFonts w:ascii="Times New Roman" w:hAnsi="Times New Roman" w:cs="Times New Roman"/>
          <w:lang w:val="ru-RU"/>
        </w:rPr>
        <w:t>не обозначающие звуков.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Обозначение мягкости согласных звуков с помощью мягкого знака.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 xml:space="preserve">Употребление </w:t>
      </w:r>
      <w:r w:rsidRPr="00E61554">
        <w:rPr>
          <w:rFonts w:ascii="Times New Roman" w:hAnsi="Times New Roman" w:cs="Times New Roman"/>
          <w:i/>
          <w:iCs/>
          <w:lang w:val="ru-RU"/>
        </w:rPr>
        <w:t xml:space="preserve">ь </w:t>
      </w:r>
      <w:r w:rsidRPr="00E61554">
        <w:rPr>
          <w:rFonts w:ascii="Times New Roman" w:hAnsi="Times New Roman" w:cs="Times New Roman"/>
          <w:lang w:val="ru-RU"/>
        </w:rPr>
        <w:t xml:space="preserve">и </w:t>
      </w:r>
      <w:r w:rsidRPr="00E61554">
        <w:rPr>
          <w:rFonts w:ascii="Times New Roman" w:hAnsi="Times New Roman" w:cs="Times New Roman"/>
          <w:i/>
          <w:iCs/>
          <w:lang w:val="ru-RU"/>
        </w:rPr>
        <w:t xml:space="preserve">ъ </w:t>
      </w:r>
      <w:r w:rsidRPr="00E61554">
        <w:rPr>
          <w:rFonts w:ascii="Times New Roman" w:hAnsi="Times New Roman" w:cs="Times New Roman"/>
          <w:lang w:val="ru-RU"/>
        </w:rPr>
        <w:t>как разделительных знаков.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E61554">
        <w:rPr>
          <w:rFonts w:ascii="Times New Roman" w:hAnsi="Times New Roman" w:cs="Times New Roman"/>
          <w:lang w:val="ru-RU"/>
        </w:rPr>
        <w:t xml:space="preserve">Обозначение на письме мягкости предшествующего согласного звука с помощью мягкого знака и букв </w:t>
      </w:r>
      <w:r w:rsidRPr="00E61554">
        <w:rPr>
          <w:rFonts w:ascii="Times New Roman" w:hAnsi="Times New Roman" w:cs="Times New Roman"/>
          <w:i/>
          <w:iCs/>
          <w:lang w:val="ru-RU"/>
        </w:rPr>
        <w:t>я, и, ю, е, ё.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Сравнение слов с разделительным мягким знаком и мягким знаком как показателем мягкости согласных.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Правописание слов с разделительными твердым и мягким знаками (первоначальные наблюдения).</w:t>
      </w:r>
    </w:p>
    <w:p w:rsidR="00DF5589" w:rsidRPr="00E61554" w:rsidRDefault="00DF5589" w:rsidP="00DF5589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>Повторение – мать учения! Старинные азбуки и буквари.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Звук, буква, слово (как знак с единством значения и звучания).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Старинные азбуки, старые названия букв. Назначение азбук. Их обучающая и воспитательная роль.</w:t>
      </w:r>
    </w:p>
    <w:p w:rsidR="00DF5589" w:rsidRPr="00E61554" w:rsidRDefault="00DF5589" w:rsidP="00DF5589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E61554">
        <w:rPr>
          <w:rFonts w:ascii="Times New Roman" w:hAnsi="Times New Roman" w:cs="Times New Roman"/>
          <w:b/>
          <w:bCs/>
          <w:lang w:val="ru-RU"/>
        </w:rPr>
        <w:t xml:space="preserve">III. Про все на свете </w:t>
      </w:r>
      <w:r w:rsidRPr="00E61554">
        <w:rPr>
          <w:rFonts w:ascii="Times New Roman" w:hAnsi="Times New Roman" w:cs="Times New Roman"/>
          <w:b/>
          <w:bCs/>
          <w:i/>
          <w:iCs/>
          <w:lang w:val="ru-RU"/>
        </w:rPr>
        <w:t>(</w:t>
      </w:r>
      <w:proofErr w:type="spellStart"/>
      <w:r w:rsidRPr="00E61554">
        <w:rPr>
          <w:rFonts w:ascii="Times New Roman" w:hAnsi="Times New Roman" w:cs="Times New Roman"/>
          <w:b/>
          <w:bCs/>
          <w:i/>
          <w:iCs/>
          <w:lang w:val="ru-RU"/>
        </w:rPr>
        <w:t>послебукварный</w:t>
      </w:r>
      <w:proofErr w:type="spellEnd"/>
      <w:r w:rsidRPr="00E61554">
        <w:rPr>
          <w:rFonts w:ascii="Times New Roman" w:hAnsi="Times New Roman" w:cs="Times New Roman"/>
          <w:b/>
          <w:bCs/>
          <w:i/>
          <w:iCs/>
          <w:lang w:val="ru-RU"/>
        </w:rPr>
        <w:t xml:space="preserve"> этап) </w:t>
      </w:r>
      <w:r w:rsidRPr="00E61554">
        <w:rPr>
          <w:rFonts w:ascii="Times New Roman" w:hAnsi="Times New Roman" w:cs="Times New Roman"/>
          <w:b/>
          <w:bCs/>
          <w:lang w:val="ru-RU"/>
        </w:rPr>
        <w:t>(11 ч).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Общение. Позитивная модель общения, основанная на доброжелательности и внимании к собеседнику.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Устная и письменная речь. Слово, его звуковая (буквенная) форма и значение (содержание).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spellStart"/>
      <w:r w:rsidRPr="00E61554">
        <w:rPr>
          <w:rFonts w:ascii="Times New Roman" w:hAnsi="Times New Roman" w:cs="Times New Roman"/>
          <w:lang w:val="ru-RU"/>
        </w:rPr>
        <w:t>Звуко</w:t>
      </w:r>
      <w:proofErr w:type="spellEnd"/>
      <w:r w:rsidRPr="00E61554">
        <w:rPr>
          <w:rFonts w:ascii="Times New Roman" w:hAnsi="Times New Roman" w:cs="Times New Roman"/>
          <w:lang w:val="ru-RU"/>
        </w:rPr>
        <w:t>-слоговой состав слов.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Слово и предложение.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Знаки препинания в конце предложения.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Заглавная буква в начале предложения; точка, вопросительный или восклицательный знак.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lastRenderedPageBreak/>
        <w:t>Простейший анализ предложений. Порядок и смысл слов в предложении, их взаимосвязь.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Правила орфографии и пунктуации. Словарные слова</w:t>
      </w:r>
      <w:proofErr w:type="gramStart"/>
      <w:r w:rsidRPr="00E61554">
        <w:rPr>
          <w:rFonts w:ascii="Times New Roman" w:hAnsi="Times New Roman" w:cs="Times New Roman"/>
          <w:vertAlign w:val="superscript"/>
          <w:lang w:val="ru-RU"/>
        </w:rPr>
        <w:t>2</w:t>
      </w:r>
      <w:proofErr w:type="gramEnd"/>
      <w:r w:rsidRPr="00E61554">
        <w:rPr>
          <w:rFonts w:ascii="Times New Roman" w:hAnsi="Times New Roman" w:cs="Times New Roman"/>
          <w:lang w:val="ru-RU"/>
        </w:rPr>
        <w:t xml:space="preserve"> </w:t>
      </w:r>
      <w:r w:rsidRPr="00E61554">
        <w:rPr>
          <w:rFonts w:ascii="Times New Roman" w:hAnsi="Times New Roman" w:cs="Times New Roman"/>
          <w:i/>
          <w:iCs/>
          <w:lang w:val="ru-RU"/>
        </w:rPr>
        <w:t>(см. Примечание)</w:t>
      </w:r>
      <w:r w:rsidRPr="00E61554">
        <w:rPr>
          <w:rFonts w:ascii="Times New Roman" w:hAnsi="Times New Roman" w:cs="Times New Roman"/>
          <w:lang w:val="ru-RU"/>
        </w:rPr>
        <w:t>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Основное внимание в период обучения грамоте (чтение) отводится изучению письменной речи и вырабатыванию фонематического слуха учащихся. Параллельно с освоением письменных форм речевого общения (умениями читать и писать) идет совершенствование устных форм общения (умений слушать и говорить). Поэтому ключевым понятием в содержании обучения грамоте является понятие «общение», которое рассматривается не статично, а разворачивается в форме деятельности.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После обучения грамоте начинается раздельное изучение русского языка и литературного чтения.</w:t>
      </w:r>
    </w:p>
    <w:p w:rsidR="00DF5589" w:rsidRDefault="00DF5589" w:rsidP="00DF5589">
      <w:pPr>
        <w:pStyle w:val="ParagraphStyle"/>
        <w:shd w:val="clear" w:color="auto" w:fill="FFFFFF"/>
        <w:tabs>
          <w:tab w:val="left" w:leader="underscore" w:pos="10290"/>
        </w:tabs>
        <w:spacing w:before="21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 xml:space="preserve">Описание ценностных ориентиров содержания </w:t>
      </w:r>
      <w:r>
        <w:rPr>
          <w:rFonts w:ascii="Times New Roman" w:hAnsi="Times New Roman" w:cs="Times New Roman"/>
          <w:b/>
          <w:bCs/>
          <w:caps/>
          <w:lang w:val="ru-RU"/>
        </w:rPr>
        <w:br/>
        <w:t>учебного предмета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В процессе восприятия художественного произведения реализуется духовно-нравственное воспитание учащихся.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Литературное чтение как вид искусства знакомит учащихся с нравственно-эстетическими ценностями своего народа и человечества, способствует воспитанию личностных качеств, соответствующих национальным и общечеловеческим ценностям.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Совершенствуется техника чтения, качество чтения, особенно осмысленность.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Читая и анализируя произведения, ребенок задумывается над вечными вопросами (базовыми ценностями): добром, справедливостью, правдой и т. д. Огромную роль в этом играет эмоциональное восприятие произведения, которое способствует совершенствованию умений различать, понимать и контролировать свои эмоции позитивно и конструктивно.</w:t>
      </w:r>
    </w:p>
    <w:p w:rsidR="00DF5589" w:rsidRDefault="00DF5589" w:rsidP="00DF5589">
      <w:pPr>
        <w:pStyle w:val="ParagraphStyle"/>
        <w:shd w:val="clear" w:color="auto" w:fill="FFFFFF"/>
        <w:tabs>
          <w:tab w:val="left" w:leader="underscore" w:pos="10290"/>
        </w:tabs>
        <w:spacing w:before="21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>Содержание учебного предмета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b/>
          <w:bCs/>
          <w:i/>
          <w:iCs/>
          <w:color w:val="000000"/>
          <w:lang w:val="ru-RU"/>
        </w:rPr>
        <w:t xml:space="preserve">Фонетика. </w:t>
      </w:r>
      <w:r w:rsidRPr="00E61554">
        <w:rPr>
          <w:rFonts w:ascii="Times New Roman" w:hAnsi="Times New Roman" w:cs="Times New Roman"/>
          <w:color w:val="000000"/>
          <w:lang w:val="ru-RU"/>
        </w:rPr>
        <w:t>Звуки речи, их характеристика. Осознание единства звукового состава слова и его значения.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color w:val="000000"/>
          <w:lang w:val="ru-RU"/>
        </w:rPr>
        <w:t>Выделение отдельных звуков в слове. Установление числа и последовательности звуков в слове, фиксирование их в звуковых и образно-символических схемах. Сопоставление слов, различающихся одним или несколькими звуками.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color w:val="000000"/>
          <w:lang w:val="ru-RU"/>
        </w:rPr>
        <w:t>Различение гласных и согласных звуков. Понимание фонемных противопоставлений: твердых и мягких фонем, знаково-символическое их обозначение. Различение согласных твердых и мягких, звонких и глухих.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color w:val="000000"/>
          <w:lang w:val="ru-RU"/>
        </w:rPr>
        <w:t>Слог как минимальная произносительная единица. Деление слов на слоги, открытый и закрытый слоги. Ударение. Определение места ударения в слове, различение ударных и безударных слогов, ударных и безударных гласных.</w:t>
      </w:r>
    </w:p>
    <w:p w:rsidR="00DF5589" w:rsidRPr="00E61554" w:rsidRDefault="00DF5589" w:rsidP="00DF5589">
      <w:pPr>
        <w:pStyle w:val="ParagraphStyle"/>
        <w:shd w:val="clear" w:color="auto" w:fill="FFFFFF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b/>
          <w:bCs/>
          <w:i/>
          <w:iCs/>
          <w:color w:val="000000"/>
          <w:lang w:val="ru-RU"/>
        </w:rPr>
        <w:t xml:space="preserve">Графика. 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Различение звука и буквы: буква как знак звука. Овладение позиционным способом обозначения звуков буквами. Буквы 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>ъ, ь,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не обозначающие звуков. Гласные буквы 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>е, ё, ю, я</w:t>
      </w:r>
      <w:r w:rsidRPr="00E61554">
        <w:rPr>
          <w:rFonts w:ascii="Times New Roman" w:hAnsi="Times New Roman" w:cs="Times New Roman"/>
          <w:color w:val="000000"/>
          <w:lang w:val="ru-RU"/>
        </w:rPr>
        <w:t>;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 xml:space="preserve"> 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их двойная роль (в зависимости от места в слове). Обозначение на письме мягкости согласных звуков с помощью букв 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>и,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 xml:space="preserve">е, ё, ю, я. 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Мягкий знак как показатель мягкости согласных звуков. Употребление 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 xml:space="preserve">ъ 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и 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 xml:space="preserve">ь </w:t>
      </w:r>
      <w:r w:rsidRPr="00E61554">
        <w:rPr>
          <w:rFonts w:ascii="Times New Roman" w:hAnsi="Times New Roman" w:cs="Times New Roman"/>
          <w:color w:val="000000"/>
          <w:lang w:val="ru-RU"/>
        </w:rPr>
        <w:t>как разделительных знаков.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color w:val="000000"/>
          <w:lang w:val="ru-RU"/>
        </w:rPr>
        <w:t>Знакомство с русским алфавитом как последовательностью букв. Значение алфавита. Сравнение алфавитного письма (обозначение звуков буквами) и письма с помощью рисунков, символов (пиктография). Понимание ценности современного письма.</w:t>
      </w:r>
    </w:p>
    <w:p w:rsidR="00DF5589" w:rsidRPr="00E61554" w:rsidRDefault="00DF5589" w:rsidP="00DF5589">
      <w:pPr>
        <w:pStyle w:val="ParagraphStyle"/>
        <w:shd w:val="clear" w:color="auto" w:fill="FFFFFF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b/>
          <w:bCs/>
          <w:i/>
          <w:iCs/>
          <w:color w:val="000000"/>
          <w:lang w:val="ru-RU"/>
        </w:rPr>
        <w:t xml:space="preserve">Чтение. 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Формирование навыка слогового чтения (ориентация на букву, обозначающую гласный звук) как вида речевой деятельности. Плавное слоговое чтение и чтение целыми словами со скоростью, соответствующей индивидуальному темпу </w:t>
      </w:r>
      <w:r w:rsidRPr="00E61554">
        <w:rPr>
          <w:rFonts w:ascii="Times New Roman" w:hAnsi="Times New Roman" w:cs="Times New Roman"/>
          <w:color w:val="000000"/>
          <w:lang w:val="ru-RU"/>
        </w:rPr>
        <w:lastRenderedPageBreak/>
        <w:t>ребенка.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Воспроизведение прочитанного текста по вопросам учителя и самостоятельно.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color w:val="000000"/>
          <w:lang w:val="ru-RU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DF5589" w:rsidRPr="00E61554" w:rsidRDefault="00DF5589" w:rsidP="00DF5589">
      <w:pPr>
        <w:pStyle w:val="ParagraphStyle"/>
        <w:shd w:val="clear" w:color="auto" w:fill="FFFFFF"/>
        <w:spacing w:before="60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lang w:val="ru-RU"/>
        </w:rPr>
      </w:pPr>
      <w:r w:rsidRPr="00E61554">
        <w:rPr>
          <w:rFonts w:ascii="Times New Roman" w:hAnsi="Times New Roman" w:cs="Times New Roman"/>
          <w:b/>
          <w:bCs/>
          <w:i/>
          <w:iCs/>
          <w:color w:val="000000"/>
          <w:lang w:val="ru-RU"/>
        </w:rPr>
        <w:t xml:space="preserve">Слово и предложение. 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Восприятие слова как объекта изучения, материала для анализа. Наблюдение над значением слова. Практическое различение значения и звучания слова. Роль слова как посредника в общении, его номинативная функция. Правильное употребление в речи слов, называющих отдельные предметы 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>(роза, ландыш, осока)</w:t>
      </w:r>
      <w:r w:rsidRPr="00E61554">
        <w:rPr>
          <w:rFonts w:ascii="Times New Roman" w:hAnsi="Times New Roman" w:cs="Times New Roman"/>
          <w:color w:val="000000"/>
          <w:lang w:val="ru-RU"/>
        </w:rPr>
        <w:t>,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 xml:space="preserve"> 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и слов с обобщающим значением 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>(цветы, растения).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color w:val="000000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DF5589" w:rsidRPr="00E61554" w:rsidRDefault="00DF5589" w:rsidP="00DF5589">
      <w:pPr>
        <w:pStyle w:val="ParagraphStyle"/>
        <w:shd w:val="clear" w:color="auto" w:fill="FFFFFF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b/>
          <w:bCs/>
          <w:i/>
          <w:iCs/>
          <w:color w:val="000000"/>
          <w:lang w:val="ru-RU"/>
        </w:rPr>
        <w:t xml:space="preserve">Орфография и пунктуация. </w:t>
      </w:r>
      <w:r w:rsidRPr="00E61554">
        <w:rPr>
          <w:rFonts w:ascii="Times New Roman" w:hAnsi="Times New Roman" w:cs="Times New Roman"/>
          <w:color w:val="000000"/>
          <w:lang w:val="ru-RU"/>
        </w:rPr>
        <w:t>Знакомство с правилами правописания и их применение: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color w:val="000000"/>
          <w:lang w:val="ru-RU"/>
        </w:rPr>
        <w:t>• раздельное написание слов;</w:t>
      </w:r>
    </w:p>
    <w:p w:rsidR="00DF5589" w:rsidRPr="00E61554" w:rsidRDefault="00DF5589" w:rsidP="00DF5589">
      <w:pPr>
        <w:pStyle w:val="ParagraphStyle"/>
        <w:shd w:val="clear" w:color="auto" w:fill="FFFFFF"/>
        <w:tabs>
          <w:tab w:val="left" w:pos="108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обозначение гласных после шипящих 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>(</w:t>
      </w:r>
      <w:proofErr w:type="spellStart"/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>ча</w:t>
      </w:r>
      <w:proofErr w:type="spellEnd"/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>-ща, чу-</w:t>
      </w:r>
      <w:proofErr w:type="spellStart"/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>щу</w:t>
      </w:r>
      <w:proofErr w:type="spellEnd"/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 xml:space="preserve">, </w:t>
      </w:r>
      <w:proofErr w:type="spellStart"/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>жи</w:t>
      </w:r>
      <w:proofErr w:type="spellEnd"/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>-ши)</w:t>
      </w:r>
      <w:r w:rsidRPr="00E61554">
        <w:rPr>
          <w:rFonts w:ascii="Times New Roman" w:hAnsi="Times New Roman" w:cs="Times New Roman"/>
          <w:color w:val="000000"/>
          <w:lang w:val="ru-RU"/>
        </w:rPr>
        <w:t>;</w:t>
      </w:r>
    </w:p>
    <w:p w:rsidR="00DF5589" w:rsidRPr="00E61554" w:rsidRDefault="00DF5589" w:rsidP="00DF5589">
      <w:pPr>
        <w:pStyle w:val="ParagraphStyle"/>
        <w:shd w:val="clear" w:color="auto" w:fill="FFFFFF"/>
        <w:tabs>
          <w:tab w:val="left" w:pos="108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употребление 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 xml:space="preserve">ь </w:t>
      </w:r>
      <w:r w:rsidRPr="00E61554">
        <w:rPr>
          <w:rFonts w:ascii="Times New Roman" w:hAnsi="Times New Roman" w:cs="Times New Roman"/>
          <w:color w:val="000000"/>
          <w:lang w:val="ru-RU"/>
        </w:rPr>
        <w:t>для обозначения на письме мягкости согласных;</w:t>
      </w:r>
    </w:p>
    <w:p w:rsidR="00DF5589" w:rsidRPr="00E61554" w:rsidRDefault="00DF5589" w:rsidP="00DF5589">
      <w:pPr>
        <w:pStyle w:val="ParagraphStyle"/>
        <w:shd w:val="clear" w:color="auto" w:fill="FFFFFF"/>
        <w:tabs>
          <w:tab w:val="left" w:pos="108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употребление 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>ъ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и 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>ь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как разделительных знаков;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прописная (заглавная) буква в начале предложения, в именах собственных;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lang w:val="ru-RU"/>
        </w:rPr>
        <w:t xml:space="preserve"> </w:t>
      </w:r>
      <w:r w:rsidRPr="00E61554">
        <w:rPr>
          <w:rFonts w:ascii="Times New Roman" w:hAnsi="Times New Roman" w:cs="Times New Roman"/>
          <w:color w:val="000000"/>
          <w:lang w:val="ru-RU"/>
        </w:rPr>
        <w:t>перенос слов по слогам без стечения согласных;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знаки препинания в конце предложения.</w:t>
      </w:r>
    </w:p>
    <w:p w:rsidR="00DF5589" w:rsidRPr="00E61554" w:rsidRDefault="00DF5589" w:rsidP="00DF5589">
      <w:pPr>
        <w:pStyle w:val="ParagraphStyle"/>
        <w:shd w:val="clear" w:color="auto" w:fill="FFFFFF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b/>
          <w:bCs/>
          <w:i/>
          <w:iCs/>
          <w:color w:val="000000"/>
          <w:lang w:val="ru-RU"/>
        </w:rPr>
        <w:t xml:space="preserve">Развитие речи. </w:t>
      </w:r>
      <w:r w:rsidRPr="00E61554">
        <w:rPr>
          <w:rFonts w:ascii="Times New Roman" w:hAnsi="Times New Roman" w:cs="Times New Roman"/>
          <w:color w:val="000000"/>
          <w:lang w:val="ru-RU"/>
        </w:rPr>
        <w:t>Первоначальное представление о тексте как речевом произведении. Выделение в тексте предложений. Объединение предложений в текст. Понимание прочитанного текста при самостоятельном чтении вслух и при его прослушивании.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Первоначальное представление о речи с помощью наглядно-образных моделей. Деление речи на смысловые части (предложения) с помощью рисунков и схем. Составление из предложений связного текста, его запись.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Составление небольших рассказов повествовательного характера по серии сюжетных картинок, по материалам собственных игр, занятий, наблюдений.</w:t>
      </w:r>
    </w:p>
    <w:p w:rsidR="00DF5589" w:rsidRPr="00E61554" w:rsidRDefault="00DF5589" w:rsidP="00DF558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61554">
        <w:rPr>
          <w:rFonts w:ascii="Times New Roman" w:hAnsi="Times New Roman" w:cs="Times New Roman"/>
          <w:lang w:val="ru-RU"/>
        </w:rPr>
        <w:t>Культура речевого общения. Освоение позитивной модели речевого общения, основанной на доброжелательности, миролюбии и уважении к собеседнику</w:t>
      </w:r>
      <w:r w:rsidR="00631552" w:rsidRPr="00E61554">
        <w:rPr>
          <w:rFonts w:ascii="Times New Roman" w:hAnsi="Times New Roman" w:cs="Times New Roman"/>
          <w:vertAlign w:val="superscript"/>
          <w:lang w:val="ru-RU"/>
        </w:rPr>
        <w:t>.</w:t>
      </w:r>
    </w:p>
    <w:p w:rsidR="00DF5589" w:rsidRDefault="00DF5589" w:rsidP="00DF5589">
      <w:pPr>
        <w:pStyle w:val="ParagraphStyle"/>
        <w:shd w:val="clear" w:color="auto" w:fill="FFFFFF"/>
        <w:tabs>
          <w:tab w:val="left" w:leader="underscore" w:pos="10290"/>
        </w:tabs>
        <w:spacing w:before="21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>Результаты изучения учебного предмета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color w:val="000000"/>
          <w:lang w:val="ru-RU"/>
        </w:rPr>
        <w:t xml:space="preserve">Программа обеспечивает достижение следующих личностных, </w:t>
      </w:r>
      <w:proofErr w:type="spellStart"/>
      <w:r w:rsidRPr="00E61554">
        <w:rPr>
          <w:rFonts w:ascii="Times New Roman" w:hAnsi="Times New Roman" w:cs="Times New Roman"/>
          <w:color w:val="000000"/>
          <w:lang w:val="ru-RU"/>
        </w:rPr>
        <w:t>метапредметных</w:t>
      </w:r>
      <w:proofErr w:type="spellEnd"/>
      <w:r w:rsidRPr="00E61554">
        <w:rPr>
          <w:rFonts w:ascii="Times New Roman" w:hAnsi="Times New Roman" w:cs="Times New Roman"/>
          <w:color w:val="000000"/>
          <w:lang w:val="ru-RU"/>
        </w:rPr>
        <w:t xml:space="preserve"> и предметных результатов.</w:t>
      </w:r>
    </w:p>
    <w:p w:rsidR="00DF5589" w:rsidRPr="00E61554" w:rsidRDefault="00DF5589" w:rsidP="00DF5589">
      <w:pPr>
        <w:pStyle w:val="ParagraphStyle"/>
        <w:shd w:val="clear" w:color="auto" w:fill="FFFFFF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Times New Roman" w:hAnsi="Times New Roman" w:cs="Times New Roman"/>
          <w:b/>
          <w:i/>
          <w:color w:val="000000"/>
          <w:spacing w:val="45"/>
          <w:u w:val="single"/>
          <w:lang w:val="ru-RU"/>
        </w:rPr>
        <w:t>Личностные результаты</w:t>
      </w:r>
      <w:r w:rsidRPr="00E61554">
        <w:rPr>
          <w:rFonts w:ascii="Times New Roman" w:hAnsi="Times New Roman" w:cs="Times New Roman"/>
          <w:color w:val="000000"/>
          <w:lang w:val="ru-RU"/>
        </w:rPr>
        <w:t>: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формирование основ российской гражданской идентичности, чувства гордости за свою Родину, российский народ и историю России; осознание своей этнической и национальной принадлежности, ценностей многонационального российского общества; становление гуманистических и демократических ценностных ориентаций;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lastRenderedPageBreak/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принятие и освоение социальной роли обучающегося; развитие мотивов учебной деятельности и формирование личностного смысла учения;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развитие самостоятельности и личной ответственности за свои поступки на основе представлений о нравственных нормах;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развитие этических чувств, доброжелательности и эмоционально-нравственной отзывчивости, понимания других людей и сопереживания их чувствам; понимание значимости позитивного стиля общения, основанного на миролюбии, терпении, сдержанности и доброжелательности;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формирование эстетических потребностей, ценностей и чувств;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развитие навыков сотрудничества со взрослыми и сверстниками в разных социальных ситуациях, умения не создавать конфликты и находить выход из спорных ситуаций.</w:t>
      </w:r>
    </w:p>
    <w:p w:rsidR="00DF5589" w:rsidRPr="00E61554" w:rsidRDefault="00DF5589" w:rsidP="00DF5589">
      <w:pPr>
        <w:pStyle w:val="ParagraphStyle"/>
        <w:shd w:val="clear" w:color="auto" w:fill="FFFFFF"/>
        <w:spacing w:before="60" w:line="264" w:lineRule="auto"/>
        <w:ind w:firstLine="360"/>
        <w:jc w:val="both"/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  <w:proofErr w:type="spellStart"/>
      <w:r w:rsidRPr="00E61554">
        <w:rPr>
          <w:rFonts w:ascii="Times New Roman" w:hAnsi="Times New Roman" w:cs="Times New Roman"/>
          <w:b/>
          <w:i/>
          <w:color w:val="000000"/>
          <w:spacing w:val="45"/>
          <w:u w:val="single"/>
          <w:lang w:val="ru-RU"/>
        </w:rPr>
        <w:t>Метапредметные</w:t>
      </w:r>
      <w:proofErr w:type="spellEnd"/>
      <w:r w:rsidRPr="00E61554">
        <w:rPr>
          <w:rFonts w:ascii="Times New Roman" w:hAnsi="Times New Roman" w:cs="Times New Roman"/>
          <w:b/>
          <w:i/>
          <w:color w:val="000000"/>
          <w:spacing w:val="45"/>
          <w:u w:val="single"/>
          <w:lang w:val="ru-RU"/>
        </w:rPr>
        <w:t xml:space="preserve"> результаты</w:t>
      </w:r>
      <w:r w:rsidRPr="00E61554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: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умение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результата; 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способность принимать и сохранять цели и задачи учебной деятельности, находить средства ее осуществления;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умение включаться в обсуждение проблем творческого и поискового характера, усваивать способы их решения;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умение понимать причины успеха/неуспеха учебной деятельности и способность конструктивно действовать даже в ситуациях неуспеха;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освоение начальных форм самонаблюдения в процессе познавательной деятельности;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умение создавать и использовать знаково-символические модели для решения учебных и практических задач;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овладение навыками смыслового чтения текстов различных стилей и жанров в соответствии с целями и задачами; осознанное выстраивание речевого высказывания в соответствии с</w:t>
      </w:r>
      <w:r w:rsidRPr="00E61554">
        <w:rPr>
          <w:rFonts w:ascii="Times New Roman" w:hAnsi="Times New Roman" w:cs="Times New Roman"/>
          <w:i/>
          <w:iCs/>
          <w:color w:val="000000"/>
          <w:lang w:val="ru-RU"/>
        </w:rPr>
        <w:t xml:space="preserve"> </w:t>
      </w:r>
      <w:r w:rsidRPr="00E61554">
        <w:rPr>
          <w:rFonts w:ascii="Times New Roman" w:hAnsi="Times New Roman" w:cs="Times New Roman"/>
          <w:color w:val="000000"/>
          <w:lang w:val="ru-RU"/>
        </w:rPr>
        <w:t>задачами коммуникации, составление текстов в устной и письменной форме;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овладение следующими логическими действиями: сравнение, анализ, синтез, классификация и обобщение по родовидовым признакам, установление аналогий и причинно-следственных связей, построение рассуждений, отнесение к известным понятиям;</w:t>
      </w:r>
    </w:p>
    <w:p w:rsidR="00DF5589" w:rsidRPr="00E61554" w:rsidRDefault="00DF5589" w:rsidP="00DF5589">
      <w:pPr>
        <w:pStyle w:val="ParagraphStyle"/>
        <w:shd w:val="clear" w:color="auto" w:fill="FFFFFF"/>
        <w:tabs>
          <w:tab w:val="left" w:pos="43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готовность слушать собеседника и вести диалог, признавать возможность существования различных точек зрения и права каждого иметь свою; умение излагать свое мнение и аргументировать свою точку зрения и оценку событий; умение активно использовать диалог и монолог как речевые средства для решения коммуникативных и познавательных задач;</w:t>
      </w:r>
    </w:p>
    <w:p w:rsidR="00DF5589" w:rsidRPr="00E61554" w:rsidRDefault="00DF5589" w:rsidP="00DF5589">
      <w:pPr>
        <w:pStyle w:val="ParagraphStyle"/>
        <w:shd w:val="clear" w:color="auto" w:fill="FFFFFF"/>
        <w:tabs>
          <w:tab w:val="left" w:pos="43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определение общей цели совместной деятельности и путей ее достижения; умение договариваться о распределении функций и ролей, осуществлять взаимный контроль, адекватно оценивать собственное поведение;</w:t>
      </w:r>
    </w:p>
    <w:p w:rsidR="00DF5589" w:rsidRPr="00E61554" w:rsidRDefault="00DF5589" w:rsidP="00DF5589">
      <w:pPr>
        <w:pStyle w:val="ParagraphStyle"/>
        <w:shd w:val="clear" w:color="auto" w:fill="FFFFFF"/>
        <w:tabs>
          <w:tab w:val="left" w:pos="39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готовность конструктивно разрешать конфликты с учетом интересов сторон и сотрудничества.</w:t>
      </w:r>
    </w:p>
    <w:p w:rsidR="00DF5589" w:rsidRPr="00E61554" w:rsidRDefault="00DF5589" w:rsidP="00DF5589">
      <w:pPr>
        <w:pStyle w:val="ParagraphStyle"/>
        <w:shd w:val="clear" w:color="auto" w:fill="FFFFFF"/>
        <w:spacing w:before="60" w:line="264" w:lineRule="auto"/>
        <w:ind w:firstLine="360"/>
        <w:jc w:val="both"/>
        <w:rPr>
          <w:rFonts w:ascii="Times New Roman" w:hAnsi="Times New Roman" w:cs="Times New Roman"/>
          <w:b/>
          <w:i/>
          <w:color w:val="000000"/>
          <w:u w:val="single"/>
          <w:lang w:val="ru-RU"/>
        </w:rPr>
      </w:pPr>
      <w:r w:rsidRPr="00E61554">
        <w:rPr>
          <w:rFonts w:ascii="Times New Roman" w:hAnsi="Times New Roman" w:cs="Times New Roman"/>
          <w:b/>
          <w:i/>
          <w:color w:val="000000"/>
          <w:spacing w:val="45"/>
          <w:u w:val="single"/>
          <w:lang w:val="ru-RU"/>
        </w:rPr>
        <w:t>Предметные результаты</w:t>
      </w:r>
      <w:r w:rsidRPr="00E61554">
        <w:rPr>
          <w:rFonts w:ascii="Times New Roman" w:hAnsi="Times New Roman" w:cs="Times New Roman"/>
          <w:b/>
          <w:i/>
          <w:color w:val="000000"/>
          <w:u w:val="single"/>
          <w:lang w:val="ru-RU"/>
        </w:rPr>
        <w:t>: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>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lastRenderedPageBreak/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понимание обучающимися того, что язык представляет собой явление национальной культуры и основное средство человеческого общения и взаимопонимания; осознание значения русского языка как государственного языка Российской Федерации, языка межнационального общения;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отношения и функции;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понимание слова как двусторонней единицы языка, как взаимосвязи значения и звучания. Практическое усвоение заместительной (знаковой) функции языка;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DF5589" w:rsidRPr="00E61554" w:rsidRDefault="00DF5589" w:rsidP="00DF5589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E61554">
        <w:rPr>
          <w:rFonts w:ascii="Symbol" w:hAnsi="Symbol" w:cs="Symbol"/>
          <w:noProof/>
          <w:color w:val="000000"/>
        </w:rPr>
        <w:t></w:t>
      </w:r>
      <w:r w:rsidRPr="00E61554">
        <w:rPr>
          <w:rFonts w:ascii="Times New Roman" w:hAnsi="Times New Roman" w:cs="Times New Roman"/>
          <w:color w:val="000000"/>
          <w:lang w:val="ru-RU"/>
        </w:rPr>
        <w:t xml:space="preserve"> овладение учебными действиями с языковыми единицами и умение использовать приобретенные знания для решения познавательных, практических и коммуникативных задач.</w:t>
      </w:r>
    </w:p>
    <w:p w:rsidR="00DF5589" w:rsidRDefault="00C2302F" w:rsidP="00DF5589">
      <w:pPr>
        <w:pStyle w:val="ParagraphStyle"/>
        <w:shd w:val="clear" w:color="auto" w:fill="FFFFFF"/>
        <w:tabs>
          <w:tab w:val="left" w:leader="underscore" w:pos="10290"/>
        </w:tabs>
        <w:spacing w:before="21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>учебно</w:t>
      </w:r>
      <w:r w:rsidR="00DF5589">
        <w:rPr>
          <w:rFonts w:ascii="Times New Roman" w:hAnsi="Times New Roman" w:cs="Times New Roman"/>
          <w:b/>
          <w:bCs/>
          <w:caps/>
          <w:lang w:val="ru-RU"/>
        </w:rPr>
        <w:t>-</w:t>
      </w:r>
      <w:r>
        <w:rPr>
          <w:rFonts w:ascii="Times New Roman" w:hAnsi="Times New Roman" w:cs="Times New Roman"/>
          <w:b/>
          <w:bCs/>
          <w:caps/>
          <w:lang w:val="ru-RU"/>
        </w:rPr>
        <w:t>методиче</w:t>
      </w:r>
      <w:r w:rsidR="00DF5589">
        <w:rPr>
          <w:rFonts w:ascii="Times New Roman" w:hAnsi="Times New Roman" w:cs="Times New Roman"/>
          <w:b/>
          <w:bCs/>
          <w:caps/>
          <w:lang w:val="ru-RU"/>
        </w:rPr>
        <w:t>ское обеспечение</w:t>
      </w:r>
    </w:p>
    <w:p w:rsidR="00C2302F" w:rsidRPr="00C2302F" w:rsidRDefault="00C2302F" w:rsidP="00C230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C2302F">
        <w:rPr>
          <w:rFonts w:ascii="Times New Roman" w:hAnsi="Times New Roman" w:cs="Times New Roman"/>
          <w:b/>
          <w:bCs/>
          <w:i/>
          <w:iCs/>
        </w:rPr>
        <w:t>1. Печатные пособия:</w:t>
      </w:r>
    </w:p>
    <w:p w:rsidR="00C2302F" w:rsidRPr="00C2302F" w:rsidRDefault="00C2302F" w:rsidP="00C230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2302F">
        <w:rPr>
          <w:rFonts w:ascii="Times New Roman" w:hAnsi="Times New Roman" w:cs="Times New Roman"/>
        </w:rPr>
        <w:t xml:space="preserve">1. </w:t>
      </w:r>
      <w:r w:rsidRPr="00C2302F">
        <w:rPr>
          <w:rFonts w:ascii="Times New Roman" w:hAnsi="Times New Roman" w:cs="Times New Roman"/>
          <w:i/>
          <w:iCs/>
        </w:rPr>
        <w:t xml:space="preserve">Азбука. </w:t>
      </w:r>
      <w:r w:rsidRPr="00C2302F">
        <w:rPr>
          <w:rFonts w:ascii="Times New Roman" w:hAnsi="Times New Roman" w:cs="Times New Roman"/>
        </w:rPr>
        <w:t xml:space="preserve">1 класс : учеб. для </w:t>
      </w:r>
      <w:proofErr w:type="spellStart"/>
      <w:r w:rsidRPr="00C2302F">
        <w:rPr>
          <w:rFonts w:ascii="Times New Roman" w:hAnsi="Times New Roman" w:cs="Times New Roman"/>
        </w:rPr>
        <w:t>общеобразоват</w:t>
      </w:r>
      <w:proofErr w:type="spellEnd"/>
      <w:r w:rsidRPr="00C2302F">
        <w:rPr>
          <w:rFonts w:ascii="Times New Roman" w:hAnsi="Times New Roman" w:cs="Times New Roman"/>
        </w:rPr>
        <w:t>. учреждений : в 2 ч. / В. Г. Горецкий [и др.]. – М. : Просвещение, 2012.</w:t>
      </w:r>
    </w:p>
    <w:p w:rsidR="00C2302F" w:rsidRPr="00C2302F" w:rsidRDefault="00C2302F" w:rsidP="00C230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2302F">
        <w:rPr>
          <w:rFonts w:ascii="Times New Roman" w:hAnsi="Times New Roman" w:cs="Times New Roman"/>
        </w:rPr>
        <w:t xml:space="preserve">2. </w:t>
      </w:r>
      <w:r w:rsidRPr="00C2302F">
        <w:rPr>
          <w:rFonts w:ascii="Times New Roman" w:hAnsi="Times New Roman" w:cs="Times New Roman"/>
          <w:i/>
          <w:iCs/>
        </w:rPr>
        <w:t>Горецкий, В. Г.</w:t>
      </w:r>
      <w:r w:rsidRPr="00C2302F">
        <w:rPr>
          <w:rFonts w:ascii="Times New Roman" w:hAnsi="Times New Roman" w:cs="Times New Roman"/>
        </w:rPr>
        <w:t xml:space="preserve"> Прописи : пособие для учащихся </w:t>
      </w:r>
      <w:proofErr w:type="spellStart"/>
      <w:r w:rsidRPr="00C2302F">
        <w:rPr>
          <w:rFonts w:ascii="Times New Roman" w:hAnsi="Times New Roman" w:cs="Times New Roman"/>
        </w:rPr>
        <w:t>общеобразоват</w:t>
      </w:r>
      <w:proofErr w:type="spellEnd"/>
      <w:r w:rsidRPr="00C2302F">
        <w:rPr>
          <w:rFonts w:ascii="Times New Roman" w:hAnsi="Times New Roman" w:cs="Times New Roman"/>
        </w:rPr>
        <w:t>. учреждений : в 4 ч. / В. Г. Горецкий, Н. А. Федосова. – М. : Просвещение, 2012.</w:t>
      </w:r>
    </w:p>
    <w:p w:rsidR="00C2302F" w:rsidRPr="00C2302F" w:rsidRDefault="00C2302F" w:rsidP="00C230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2302F">
        <w:rPr>
          <w:rFonts w:ascii="Times New Roman" w:hAnsi="Times New Roman" w:cs="Times New Roman"/>
        </w:rPr>
        <w:t xml:space="preserve">3. </w:t>
      </w:r>
      <w:r w:rsidRPr="00C2302F">
        <w:rPr>
          <w:rFonts w:ascii="Times New Roman" w:hAnsi="Times New Roman" w:cs="Times New Roman"/>
          <w:i/>
          <w:iCs/>
        </w:rPr>
        <w:t>Горецкий, В. Г.</w:t>
      </w:r>
      <w:r w:rsidRPr="00C2302F">
        <w:rPr>
          <w:rFonts w:ascii="Times New Roman" w:hAnsi="Times New Roman" w:cs="Times New Roman"/>
        </w:rPr>
        <w:t xml:space="preserve"> Методическое пособие по обучению грамоте и письму : кн. для учителя / В. Г. Горецкий, В. А. Кирюшкин, Н. А. Федосова. – М. : Просвещение, 2009.</w:t>
      </w:r>
    </w:p>
    <w:p w:rsidR="00C2302F" w:rsidRPr="00C2302F" w:rsidRDefault="00C2302F" w:rsidP="00C230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2302F">
        <w:rPr>
          <w:rFonts w:ascii="Times New Roman" w:hAnsi="Times New Roman" w:cs="Times New Roman"/>
        </w:rPr>
        <w:t xml:space="preserve">4. </w:t>
      </w:r>
      <w:r w:rsidRPr="00C2302F">
        <w:rPr>
          <w:rFonts w:ascii="Times New Roman" w:hAnsi="Times New Roman" w:cs="Times New Roman"/>
          <w:i/>
          <w:iCs/>
        </w:rPr>
        <w:t>Горецкий, В. Г.</w:t>
      </w:r>
      <w:r w:rsidRPr="00C2302F">
        <w:rPr>
          <w:rFonts w:ascii="Times New Roman" w:hAnsi="Times New Roman" w:cs="Times New Roman"/>
        </w:rPr>
        <w:t xml:space="preserve"> Обучение грамоте. Поурочные разработки. 1 класс / В. Г. Горецкий, В. А. Кирюшкин, Н. А. Федосова. – М. : Просвещение, 2009.</w:t>
      </w:r>
    </w:p>
    <w:p w:rsidR="00C2302F" w:rsidRPr="00C2302F" w:rsidRDefault="00C2302F" w:rsidP="00C230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2302F">
        <w:rPr>
          <w:rFonts w:ascii="Times New Roman" w:hAnsi="Times New Roman" w:cs="Times New Roman"/>
        </w:rPr>
        <w:t xml:space="preserve">5. </w:t>
      </w:r>
      <w:proofErr w:type="spellStart"/>
      <w:r w:rsidRPr="00C2302F">
        <w:rPr>
          <w:rFonts w:ascii="Times New Roman" w:hAnsi="Times New Roman" w:cs="Times New Roman"/>
          <w:i/>
          <w:iCs/>
        </w:rPr>
        <w:t>Жиренко</w:t>
      </w:r>
      <w:proofErr w:type="spellEnd"/>
      <w:r w:rsidRPr="00C2302F">
        <w:rPr>
          <w:rFonts w:ascii="Times New Roman" w:hAnsi="Times New Roman" w:cs="Times New Roman"/>
          <w:i/>
          <w:iCs/>
        </w:rPr>
        <w:t>, О. Е.</w:t>
      </w:r>
      <w:r w:rsidRPr="00C2302F">
        <w:rPr>
          <w:rFonts w:ascii="Times New Roman" w:hAnsi="Times New Roman" w:cs="Times New Roman"/>
        </w:rPr>
        <w:t xml:space="preserve"> Поурочные разработки по обучению грамоте. 1 класс. </w:t>
      </w:r>
      <w:proofErr w:type="spellStart"/>
      <w:r w:rsidRPr="00C2302F">
        <w:rPr>
          <w:rFonts w:ascii="Times New Roman" w:hAnsi="Times New Roman" w:cs="Times New Roman"/>
        </w:rPr>
        <w:t>Добукварный</w:t>
      </w:r>
      <w:proofErr w:type="spellEnd"/>
      <w:r w:rsidRPr="00C2302F">
        <w:rPr>
          <w:rFonts w:ascii="Times New Roman" w:hAnsi="Times New Roman" w:cs="Times New Roman"/>
        </w:rPr>
        <w:t xml:space="preserve">, букварный, </w:t>
      </w:r>
      <w:proofErr w:type="spellStart"/>
      <w:r w:rsidRPr="00C2302F">
        <w:rPr>
          <w:rFonts w:ascii="Times New Roman" w:hAnsi="Times New Roman" w:cs="Times New Roman"/>
        </w:rPr>
        <w:t>послебукварный</w:t>
      </w:r>
      <w:proofErr w:type="spellEnd"/>
      <w:r w:rsidRPr="00C2302F">
        <w:rPr>
          <w:rFonts w:ascii="Times New Roman" w:hAnsi="Times New Roman" w:cs="Times New Roman"/>
        </w:rPr>
        <w:t xml:space="preserve"> периоды. Новый комплект уроков / О. Е. </w:t>
      </w:r>
      <w:proofErr w:type="spellStart"/>
      <w:r w:rsidRPr="00C2302F">
        <w:rPr>
          <w:rFonts w:ascii="Times New Roman" w:hAnsi="Times New Roman" w:cs="Times New Roman"/>
        </w:rPr>
        <w:t>Жиренко</w:t>
      </w:r>
      <w:proofErr w:type="spellEnd"/>
      <w:r w:rsidRPr="00C2302F">
        <w:rPr>
          <w:rFonts w:ascii="Times New Roman" w:hAnsi="Times New Roman" w:cs="Times New Roman"/>
        </w:rPr>
        <w:t>, Л. А. Обухова. – М. : ВАКО, 2011.</w:t>
      </w:r>
    </w:p>
    <w:p w:rsidR="00C2302F" w:rsidRPr="00C2302F" w:rsidRDefault="00C2302F" w:rsidP="00C230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2302F">
        <w:rPr>
          <w:rFonts w:ascii="Times New Roman" w:hAnsi="Times New Roman" w:cs="Times New Roman"/>
        </w:rPr>
        <w:t xml:space="preserve">6. </w:t>
      </w:r>
      <w:r w:rsidRPr="00C2302F">
        <w:rPr>
          <w:rFonts w:ascii="Times New Roman" w:hAnsi="Times New Roman" w:cs="Times New Roman"/>
          <w:i/>
          <w:iCs/>
        </w:rPr>
        <w:t>Крылова, О. Н.</w:t>
      </w:r>
      <w:r w:rsidRPr="00C2302F">
        <w:rPr>
          <w:rFonts w:ascii="Times New Roman" w:hAnsi="Times New Roman" w:cs="Times New Roman"/>
        </w:rPr>
        <w:t xml:space="preserve"> Тесты по обучению грамоте к учебнику В. Г. Горецкого и др. «Русская азбука». 1 класс : в 2 ч. Ч. 1. / О. Н. Крылова. – М. : Экзамен, 2011.</w:t>
      </w:r>
    </w:p>
    <w:p w:rsidR="00C2302F" w:rsidRPr="00C2302F" w:rsidRDefault="00C2302F" w:rsidP="00C2302F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C2302F">
        <w:rPr>
          <w:rFonts w:ascii="Times New Roman" w:hAnsi="Times New Roman" w:cs="Times New Roman"/>
          <w:b/>
          <w:bCs/>
          <w:i/>
          <w:iCs/>
        </w:rPr>
        <w:t>2. Информационно-коммуникативные средства:</w:t>
      </w:r>
    </w:p>
    <w:p w:rsidR="00C2302F" w:rsidRPr="00C2302F" w:rsidRDefault="00C2302F" w:rsidP="00C230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2302F">
        <w:rPr>
          <w:rFonts w:ascii="Times New Roman" w:hAnsi="Times New Roman" w:cs="Times New Roman"/>
        </w:rPr>
        <w:t>Электронное приложение к учебнику «Русская азбука» В. Г. Горецкого и др. (CD).</w:t>
      </w:r>
    </w:p>
    <w:p w:rsidR="00C2302F" w:rsidRPr="00C2302F" w:rsidRDefault="00C2302F" w:rsidP="00C2302F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C2302F">
        <w:rPr>
          <w:rFonts w:ascii="Times New Roman" w:hAnsi="Times New Roman" w:cs="Times New Roman"/>
          <w:b/>
          <w:bCs/>
          <w:i/>
          <w:iCs/>
        </w:rPr>
        <w:t>3. Наглядные пособия:</w:t>
      </w:r>
    </w:p>
    <w:p w:rsidR="00C2302F" w:rsidRPr="00C2302F" w:rsidRDefault="00C2302F" w:rsidP="00C230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2302F">
        <w:rPr>
          <w:rFonts w:ascii="Times New Roman" w:hAnsi="Times New Roman" w:cs="Times New Roman"/>
        </w:rPr>
        <w:t>Комплект демонстрационных таблиц к «Русской азбуке» В. Г. Горецкого и др. (авторы Т. В. Игнатьева, Л. Е. Тарасова); лента букв.</w:t>
      </w:r>
    </w:p>
    <w:p w:rsidR="00C2302F" w:rsidRPr="00C2302F" w:rsidRDefault="00C2302F" w:rsidP="00C2302F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C2302F">
        <w:rPr>
          <w:rFonts w:ascii="Times New Roman" w:hAnsi="Times New Roman" w:cs="Times New Roman"/>
          <w:b/>
          <w:bCs/>
          <w:i/>
          <w:iCs/>
        </w:rPr>
        <w:t>4. Материально-технические средства:</w:t>
      </w:r>
    </w:p>
    <w:p w:rsidR="00C2302F" w:rsidRPr="00C2302F" w:rsidRDefault="00C2302F" w:rsidP="00C230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2302F">
        <w:rPr>
          <w:rFonts w:ascii="Times New Roman" w:hAnsi="Times New Roman" w:cs="Times New Roman"/>
        </w:rPr>
        <w:lastRenderedPageBreak/>
        <w:t>Компьютерная техника, интерактивная доска, видеопроектор, экспозиционный экран, магнитная доска с набором приспособлений для крепления таблиц.</w:t>
      </w:r>
    </w:p>
    <w:p w:rsidR="00821AC1" w:rsidRPr="00C2302F" w:rsidRDefault="00D019EC" w:rsidP="00C2302F">
      <w:pPr>
        <w:rPr>
          <w:sz w:val="24"/>
          <w:szCs w:val="24"/>
        </w:rPr>
      </w:pPr>
    </w:p>
    <w:sectPr w:rsidR="00821AC1" w:rsidRPr="00C2302F" w:rsidSect="00E61554">
      <w:pgSz w:w="15840" w:h="12240" w:orient="landscape"/>
      <w:pgMar w:top="426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589"/>
    <w:rsid w:val="00297AF7"/>
    <w:rsid w:val="00560275"/>
    <w:rsid w:val="00631552"/>
    <w:rsid w:val="009D0C37"/>
    <w:rsid w:val="00C2302F"/>
    <w:rsid w:val="00D019EC"/>
    <w:rsid w:val="00DF5589"/>
    <w:rsid w:val="00E6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F55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No Spacing"/>
    <w:uiPriority w:val="1"/>
    <w:qFormat/>
    <w:rsid w:val="00D019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F55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No Spacing"/>
    <w:uiPriority w:val="1"/>
    <w:qFormat/>
    <w:rsid w:val="00D019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CF84D-C527-4528-870F-575ED4977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2957</Words>
  <Characters>16861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lenok190876</cp:lastModifiedBy>
  <cp:revision>7</cp:revision>
  <dcterms:created xsi:type="dcterms:W3CDTF">2012-07-15T15:25:00Z</dcterms:created>
  <dcterms:modified xsi:type="dcterms:W3CDTF">2014-09-15T18:28:00Z</dcterms:modified>
</cp:coreProperties>
</file>